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7303C" w14:textId="2D739990" w:rsidR="00994AB3" w:rsidRPr="001435E8" w:rsidRDefault="001435E8" w:rsidP="004320BB">
      <w:pPr>
        <w:pStyle w:val="Titel"/>
        <w:rPr>
          <w:sz w:val="24"/>
          <w:szCs w:val="62"/>
        </w:rPr>
      </w:pPr>
      <w:r w:rsidRPr="001435E8">
        <w:rPr>
          <w:sz w:val="24"/>
          <w:szCs w:val="62"/>
        </w:rPr>
        <w:t>Nachhaltiges Bauen im Fokus</w:t>
      </w:r>
    </w:p>
    <w:p w14:paraId="67B253EC" w14:textId="7AEFB343" w:rsidR="00994AB3" w:rsidRPr="00835020" w:rsidRDefault="00835020" w:rsidP="00994AB3">
      <w:pPr>
        <w:rPr>
          <w:b/>
        </w:rPr>
      </w:pPr>
      <w:r w:rsidRPr="00835020">
        <w:rPr>
          <w:rStyle w:val="berschrift2Zchn"/>
        </w:rPr>
        <w:t>Beitragsreihe z</w:t>
      </w:r>
      <w:r w:rsidR="001435E8" w:rsidRPr="00835020">
        <w:rPr>
          <w:rStyle w:val="berschrift2Zchn"/>
        </w:rPr>
        <w:t xml:space="preserve">ur World Green Building </w:t>
      </w:r>
      <w:proofErr w:type="spellStart"/>
      <w:r w:rsidR="001435E8" w:rsidRPr="00835020">
        <w:rPr>
          <w:rStyle w:val="berschrift2Zchn"/>
        </w:rPr>
        <w:t>Week</w:t>
      </w:r>
      <w:proofErr w:type="spellEnd"/>
      <w:r w:rsidR="001435E8" w:rsidRPr="00835020">
        <w:rPr>
          <w:rStyle w:val="berschrift2Zchn"/>
        </w:rPr>
        <w:t xml:space="preserve"> (23.-29.9</w:t>
      </w:r>
      <w:r w:rsidR="0059078F">
        <w:rPr>
          <w:rStyle w:val="berschrift2Zchn"/>
        </w:rPr>
        <w:t>.</w:t>
      </w:r>
      <w:r w:rsidR="001435E8" w:rsidRPr="00835020">
        <w:rPr>
          <w:rStyle w:val="berschrift2Zchn"/>
        </w:rPr>
        <w:t xml:space="preserve">) </w:t>
      </w:r>
      <w:r>
        <w:rPr>
          <w:rStyle w:val="berschrift2Zchn"/>
        </w:rPr>
        <w:t>auf bien-zenker.de</w:t>
      </w:r>
    </w:p>
    <w:p w14:paraId="3F4A74AD" w14:textId="77777777" w:rsidR="00994AB3" w:rsidRPr="00835020" w:rsidRDefault="00994AB3" w:rsidP="00994AB3"/>
    <w:p w14:paraId="5EDA7DD3" w14:textId="7D8F863E" w:rsidR="001435E8" w:rsidRDefault="00994AB3" w:rsidP="001435E8">
      <w:proofErr w:type="spellStart"/>
      <w:r w:rsidRPr="00683705">
        <w:rPr>
          <w:b/>
        </w:rPr>
        <w:t>Schlü</w:t>
      </w:r>
      <w:r w:rsidRPr="00730F15">
        <w:rPr>
          <w:rStyle w:val="TitelZchn"/>
        </w:rPr>
        <w:t>chte</w:t>
      </w:r>
      <w:r w:rsidRPr="00683705">
        <w:rPr>
          <w:b/>
        </w:rPr>
        <w:t>rn</w:t>
      </w:r>
      <w:proofErr w:type="spellEnd"/>
      <w:r w:rsidRPr="00E25B09">
        <w:rPr>
          <w:b/>
        </w:rPr>
        <w:t xml:space="preserve">, </w:t>
      </w:r>
      <w:r w:rsidR="00F057DC" w:rsidRPr="00E25B09">
        <w:rPr>
          <w:b/>
        </w:rPr>
        <w:t>20</w:t>
      </w:r>
      <w:r w:rsidRPr="00E25B09">
        <w:rPr>
          <w:b/>
        </w:rPr>
        <w:t xml:space="preserve">. </w:t>
      </w:r>
      <w:r w:rsidR="00835020" w:rsidRPr="00E25B09">
        <w:rPr>
          <w:b/>
        </w:rPr>
        <w:t>September</w:t>
      </w:r>
      <w:r w:rsidRPr="00E25B09">
        <w:rPr>
          <w:b/>
        </w:rPr>
        <w:t xml:space="preserve"> </w:t>
      </w:r>
      <w:r w:rsidRPr="00683705">
        <w:rPr>
          <w:b/>
        </w:rPr>
        <w:t>201</w:t>
      </w:r>
      <w:r w:rsidR="00752879">
        <w:rPr>
          <w:b/>
        </w:rPr>
        <w:t>9</w:t>
      </w:r>
      <w:r w:rsidRPr="00683705">
        <w:rPr>
          <w:b/>
        </w:rPr>
        <w:t xml:space="preserve"> +++</w:t>
      </w:r>
      <w:r w:rsidR="004007AD" w:rsidRPr="004007AD">
        <w:t xml:space="preserve"> </w:t>
      </w:r>
      <w:r w:rsidR="001435E8">
        <w:t>Die Frage nach der Energieeffizienz gehört für Bauherren heute zu den grundsätzlichen Entscheidungen, die sie bei der Planung ihres Traumhauses beantworten müssen. Dabei bewegen sie sich in einem Spannungsfeld aus baurechtlichen Vorschriften, absehbar immer weiter steigende</w:t>
      </w:r>
      <w:r w:rsidR="00835020">
        <w:t>n</w:t>
      </w:r>
      <w:r w:rsidR="001435E8">
        <w:t xml:space="preserve"> Energiepreise</w:t>
      </w:r>
      <w:r w:rsidR="00835020">
        <w:t>n</w:t>
      </w:r>
      <w:r w:rsidR="001435E8">
        <w:t xml:space="preserve">, den Kosten für Energiesparmaßnahmen und ihrem eigenen Umweltgewissen. Viele treibt der Wunsch, möglichst nachhaltig zu bauen. Bien-Zenker startet deshalb anlässlich der vom World Green Building Council ausgerufenen World Green Building </w:t>
      </w:r>
      <w:proofErr w:type="spellStart"/>
      <w:r w:rsidR="001435E8">
        <w:t>Week</w:t>
      </w:r>
      <w:proofErr w:type="spellEnd"/>
      <w:r w:rsidR="001435E8">
        <w:t xml:space="preserve"> (vom 23.9. bis 29.9.2019) auf seiner Website eine Beitragsreihe, die unterschiedliche Aspekte des Themas aufgreift. „Nachhaltigkeit ist eine Aufgabe, die bei Bien-Zenker in allen Bereichen des Unternehmens eine wichtige Rolle spielt. Und das Thema beschäftigt unsere Bauherren“, sagt Friedemann Born, Geschäftsbereichsleiter Vertrieb bei Bien-Zenker. „Deshalb haben wir zur World Green Building </w:t>
      </w:r>
      <w:proofErr w:type="spellStart"/>
      <w:r w:rsidR="001435E8">
        <w:t>Week</w:t>
      </w:r>
      <w:proofErr w:type="spellEnd"/>
      <w:r w:rsidR="001435E8">
        <w:t xml:space="preserve"> eine Artikelreihe aufgelegt, die das Thema unter verschiedenen Gesichtspunkten beleuchtet. So möchten wir unsere</w:t>
      </w:r>
      <w:r w:rsidR="00835020">
        <w:t>n</w:t>
      </w:r>
      <w:r w:rsidR="001435E8">
        <w:t xml:space="preserve"> Bauherren noch mehr Hintergrundinformationen zur Verfügung stellen und sie in ihrer Entscheidung unterstützen.“</w:t>
      </w:r>
    </w:p>
    <w:p w14:paraId="7F19DEF1" w14:textId="77777777" w:rsidR="001435E8" w:rsidRDefault="001435E8" w:rsidP="001435E8"/>
    <w:p w14:paraId="1E8AB4D8" w14:textId="5FF297A0" w:rsidR="001435E8" w:rsidRDefault="001435E8" w:rsidP="001435E8">
      <w:r>
        <w:t xml:space="preserve">In diesem Jahr liegt das Augenmerk der Green Building </w:t>
      </w:r>
      <w:proofErr w:type="spellStart"/>
      <w:r>
        <w:t>Week</w:t>
      </w:r>
      <w:proofErr w:type="spellEnd"/>
      <w:r>
        <w:t xml:space="preserve"> darauf, wie sich die Treibhausgasemissionen über den gesamten Lebenszyklus eines Gebäudes reduzieren lassen. Ein Ansatz, der in der jüngsten Zeit in der Öffentlichkeit und in der Politik zunehmend diskutiert wird, ist die verstärkte Nutzung von Holz als Baustoff. Die Verwendung von Holz aus nachhaltiger Forstwirtschaft als Baumaterial senkt im Vergleich zu herkömmlichen Bauweisen den Verbrauch an nicht-regenerativen Ressourcen und Treibhausgasemissionen. Gleichzeitig eignet es sich als Werkstoff ideal, um damit modernste Architektur- und Wohnkonzepte mit maximaler Energieeffizienz umzusetzen. Holz ist der Grundbaustoff für alle </w:t>
      </w:r>
      <w:proofErr w:type="gramStart"/>
      <w:r>
        <w:t>Bien-Zenker Häuser</w:t>
      </w:r>
      <w:proofErr w:type="gramEnd"/>
      <w:r>
        <w:t xml:space="preserve"> und ein wesentlicher Baustein der Nachhaltigkeitsbemühungen des Hausherstellers, die bereits dazu geführt haben, dass Bien-Zenker Häuser ab der Ausbaustufe „Zur Ausstattung </w:t>
      </w:r>
      <w:r w:rsidR="0059078F">
        <w:t>f</w:t>
      </w:r>
      <w:r>
        <w:t xml:space="preserve">ertig“ serienmäßig das Gold-Zertifikat der Deutschen Gesellschaft für Nachhaltiges Bauen (DGNB) erhalten. </w:t>
      </w:r>
    </w:p>
    <w:p w14:paraId="4A488E85" w14:textId="77777777" w:rsidR="001435E8" w:rsidRDefault="001435E8" w:rsidP="001435E8"/>
    <w:p w14:paraId="5C906C2A" w14:textId="53C817F0" w:rsidR="001435E8" w:rsidRDefault="001435E8" w:rsidP="001435E8">
      <w:r>
        <w:t xml:space="preserve">Die Beitragsreihe veröffentlicht Bien-Zenker vom 23.9. an auf seiner Website </w:t>
      </w:r>
      <w:r w:rsidR="0083067D">
        <w:t>und in den sozialen Medien</w:t>
      </w:r>
      <w:r>
        <w:t xml:space="preserve"> mit dem Hashtag #</w:t>
      </w:r>
      <w:proofErr w:type="spellStart"/>
      <w:r>
        <w:t>BuildingLife</w:t>
      </w:r>
      <w:proofErr w:type="spellEnd"/>
      <w:r>
        <w:t xml:space="preserve"> der World Green Building </w:t>
      </w:r>
      <w:proofErr w:type="spellStart"/>
      <w:r>
        <w:t>Week</w:t>
      </w:r>
      <w:proofErr w:type="spellEnd"/>
      <w:r>
        <w:t>.</w:t>
      </w:r>
    </w:p>
    <w:p w14:paraId="509D5849" w14:textId="189F90B0" w:rsidR="00994AB3" w:rsidRDefault="00994AB3" w:rsidP="001435E8">
      <w:pPr>
        <w:rPr>
          <w:b/>
          <w:sz w:val="18"/>
          <w:szCs w:val="18"/>
        </w:rPr>
      </w:pPr>
    </w:p>
    <w:p w14:paraId="3C7E6F67" w14:textId="29CDB5E7" w:rsidR="0083067D" w:rsidRDefault="000724B9" w:rsidP="001435E8">
      <w:pPr>
        <w:rPr>
          <w:bCs/>
          <w:sz w:val="18"/>
          <w:szCs w:val="18"/>
        </w:rPr>
      </w:pPr>
      <w:hyperlink r:id="rId7" w:history="1">
        <w:r w:rsidR="0056252D" w:rsidRPr="005F7CD8">
          <w:rPr>
            <w:rStyle w:val="Hyperlink"/>
            <w:bCs/>
            <w:sz w:val="18"/>
            <w:szCs w:val="18"/>
          </w:rPr>
          <w:t>www.bien-zenker.de/aktuelles</w:t>
        </w:r>
      </w:hyperlink>
    </w:p>
    <w:p w14:paraId="2773CE0F" w14:textId="3983B402" w:rsidR="0056252D" w:rsidRPr="0083067D" w:rsidRDefault="0056252D" w:rsidP="001435E8">
      <w:pPr>
        <w:rPr>
          <w:bCs/>
          <w:sz w:val="18"/>
          <w:szCs w:val="18"/>
        </w:rPr>
      </w:pPr>
      <w:r>
        <w:rPr>
          <w:bCs/>
          <w:sz w:val="18"/>
          <w:szCs w:val="18"/>
        </w:rPr>
        <w:t>#</w:t>
      </w:r>
      <w:proofErr w:type="spellStart"/>
      <w:r>
        <w:rPr>
          <w:bCs/>
          <w:sz w:val="18"/>
          <w:szCs w:val="18"/>
        </w:rPr>
        <w:t>BuildingLife</w:t>
      </w:r>
      <w:proofErr w:type="spellEnd"/>
      <w:r>
        <w:rPr>
          <w:bCs/>
          <w:sz w:val="18"/>
          <w:szCs w:val="18"/>
        </w:rPr>
        <w:t xml:space="preserve"> #</w:t>
      </w:r>
      <w:proofErr w:type="spellStart"/>
      <w:r>
        <w:rPr>
          <w:bCs/>
          <w:sz w:val="18"/>
          <w:szCs w:val="18"/>
        </w:rPr>
        <w:t>BienZenker</w:t>
      </w:r>
      <w:proofErr w:type="spellEnd"/>
    </w:p>
    <w:p w14:paraId="3F50D7A3" w14:textId="77777777" w:rsidR="00994AB3" w:rsidRPr="00683705" w:rsidRDefault="00994AB3" w:rsidP="00994AB3">
      <w:pPr>
        <w:rPr>
          <w:b/>
          <w:sz w:val="18"/>
          <w:szCs w:val="18"/>
        </w:rPr>
      </w:pPr>
    </w:p>
    <w:p w14:paraId="1B6D705E" w14:textId="575ABE5A" w:rsidR="00994AB3" w:rsidRPr="00683705" w:rsidRDefault="00994AB3" w:rsidP="00994AB3">
      <w:r w:rsidRPr="00683705">
        <w:t>((</w:t>
      </w:r>
      <w:r w:rsidRPr="00EE7CB4">
        <w:t xml:space="preserve">Text: </w:t>
      </w:r>
      <w:r w:rsidR="00835020" w:rsidRPr="00EE7CB4">
        <w:t xml:space="preserve">ca. </w:t>
      </w:r>
      <w:r w:rsidR="001435E8" w:rsidRPr="00EE7CB4">
        <w:t>2.3</w:t>
      </w:r>
      <w:r w:rsidR="00E25B09" w:rsidRPr="00EE7CB4">
        <w:t>15</w:t>
      </w:r>
      <w:r w:rsidRPr="00EE7CB4">
        <w:t xml:space="preserve"> </w:t>
      </w:r>
      <w:r w:rsidRPr="00683705">
        <w:t>Zeichen inkl. Leerzeichen ohne Überschrift))</w:t>
      </w:r>
    </w:p>
    <w:p w14:paraId="509D9F53" w14:textId="77777777" w:rsidR="007E3E0C" w:rsidRDefault="007E3E0C" w:rsidP="007E3E0C"/>
    <w:p w14:paraId="49F618FB" w14:textId="77777777" w:rsidR="007E3E0C" w:rsidRPr="000F48EB" w:rsidRDefault="007E3E0C" w:rsidP="007E3E0C">
      <w:r w:rsidRPr="000F48EB">
        <w:t>---</w:t>
      </w:r>
    </w:p>
    <w:p w14:paraId="01292942" w14:textId="77777777" w:rsidR="007E3E0C" w:rsidRPr="00E25B09" w:rsidRDefault="007E3E0C" w:rsidP="007E3E0C">
      <w:pPr>
        <w:rPr>
          <w:b/>
          <w:bCs/>
        </w:rPr>
      </w:pPr>
      <w:r w:rsidRPr="00E25B09">
        <w:rPr>
          <w:b/>
          <w:bCs/>
        </w:rPr>
        <w:t>Bildunterschriften</w:t>
      </w:r>
    </w:p>
    <w:p w14:paraId="15B19FD1" w14:textId="71E57A59" w:rsidR="00835020" w:rsidRPr="000F48EB" w:rsidRDefault="004A2418" w:rsidP="00835020">
      <w:r w:rsidRPr="004A2418">
        <w:t>DGNB-Zertifikatsuebergabe.jpg</w:t>
      </w:r>
      <w:r w:rsidR="00835020">
        <w:t xml:space="preserve">: </w:t>
      </w:r>
      <w:r w:rsidR="00ED74D6" w:rsidRPr="00ED74D6">
        <w:t xml:space="preserve">Ein wesentlicher Baustein für mehr Nachhaltigkeit beim Hausbau: Die DGNB Serienzertifizierung für </w:t>
      </w:r>
      <w:proofErr w:type="gramStart"/>
      <w:r w:rsidR="00ED74D6" w:rsidRPr="00ED74D6">
        <w:t>Bien-Zenker Häuser</w:t>
      </w:r>
      <w:proofErr w:type="gramEnd"/>
      <w:r w:rsidR="00ED74D6" w:rsidRPr="00ED74D6">
        <w:t xml:space="preserve">. </w:t>
      </w:r>
      <w:bookmarkStart w:id="0" w:name="_GoBack"/>
      <w:bookmarkEnd w:id="0"/>
      <w:r w:rsidR="00835020" w:rsidRPr="00835020">
        <w:t xml:space="preserve">Bien-Zenker Geschäftsbereichsleiter Vertrieb Friedemann Born (links) erhält von DGNB-Geschäftsführer Johannes </w:t>
      </w:r>
      <w:proofErr w:type="spellStart"/>
      <w:r w:rsidR="00835020" w:rsidRPr="00835020">
        <w:t>Kreißig</w:t>
      </w:r>
      <w:proofErr w:type="spellEnd"/>
      <w:r w:rsidR="00835020" w:rsidRPr="00835020">
        <w:t xml:space="preserve"> (rechts) die Zertifizierungsurkunde. Mit dabei der verantwortliche Auditor Dr. Bastian Wittstock, </w:t>
      </w:r>
      <w:proofErr w:type="spellStart"/>
      <w:r w:rsidR="00835020" w:rsidRPr="00835020">
        <w:t>Principal</w:t>
      </w:r>
      <w:proofErr w:type="spellEnd"/>
      <w:r w:rsidR="00835020" w:rsidRPr="00835020">
        <w:t xml:space="preserve"> Consultant Head </w:t>
      </w:r>
      <w:proofErr w:type="spellStart"/>
      <w:r w:rsidR="00835020" w:rsidRPr="00835020">
        <w:t>of</w:t>
      </w:r>
      <w:proofErr w:type="spellEnd"/>
      <w:r w:rsidR="00835020" w:rsidRPr="00835020">
        <w:t xml:space="preserve"> Building </w:t>
      </w:r>
      <w:proofErr w:type="spellStart"/>
      <w:r w:rsidR="00835020" w:rsidRPr="00835020">
        <w:t>Sustainability</w:t>
      </w:r>
      <w:proofErr w:type="spellEnd"/>
      <w:r w:rsidR="00835020" w:rsidRPr="00835020">
        <w:t xml:space="preserve"> und Leiter Fachbereich Gebäudenachhaltigkeit der </w:t>
      </w:r>
      <w:proofErr w:type="spellStart"/>
      <w:r w:rsidR="00835020" w:rsidRPr="00835020">
        <w:t>thinkstep</w:t>
      </w:r>
      <w:proofErr w:type="spellEnd"/>
      <w:r w:rsidR="00835020" w:rsidRPr="00835020">
        <w:t xml:space="preserve"> AG (Mitte)</w:t>
      </w:r>
    </w:p>
    <w:p w14:paraId="232074D0" w14:textId="7B5EC7E9" w:rsidR="007E3E0C" w:rsidRDefault="007E3E0C" w:rsidP="007E3E0C"/>
    <w:p w14:paraId="7E2840EF" w14:textId="77B27D2D" w:rsidR="00835020" w:rsidRDefault="00CA2E1D" w:rsidP="007E3E0C">
      <w:r w:rsidRPr="00CA2E1D">
        <w:t>Bien-Zenker_Haus_DGNB-Gold.jpg</w:t>
      </w:r>
      <w:r w:rsidR="00835020">
        <w:t xml:space="preserve">: </w:t>
      </w:r>
      <w:r w:rsidR="0083067D">
        <w:t xml:space="preserve">Die Nachhaltigkeit der </w:t>
      </w:r>
      <w:proofErr w:type="gramStart"/>
      <w:r w:rsidR="0083067D">
        <w:t>Bien-Zenker Häuser</w:t>
      </w:r>
      <w:proofErr w:type="gramEnd"/>
      <w:r w:rsidR="0083067D">
        <w:t xml:space="preserve"> wird vom DGNB</w:t>
      </w:r>
      <w:r w:rsidR="0059078F">
        <w:t>-</w:t>
      </w:r>
      <w:r w:rsidR="0083067D">
        <w:t>Zertifikat in Gold bestätigt</w:t>
      </w:r>
    </w:p>
    <w:p w14:paraId="43B0ADC7" w14:textId="4D7F4AAD" w:rsidR="00B05974" w:rsidRDefault="007E3E0C" w:rsidP="00B3455E">
      <w:pPr>
        <w:rPr>
          <w:rFonts w:ascii="Calibri" w:eastAsia="Calibri" w:hAnsi="Calibri"/>
          <w:i/>
          <w:sz w:val="22"/>
          <w:szCs w:val="22"/>
          <w:lang w:eastAsia="en-US"/>
        </w:rPr>
      </w:pPr>
      <w:r w:rsidRPr="000F48EB">
        <w:t>---</w:t>
      </w:r>
    </w:p>
    <w:p w14:paraId="6C078DF9" w14:textId="77777777" w:rsidR="00B05974" w:rsidRDefault="00B05974" w:rsidP="007E3E0C">
      <w:pPr>
        <w:spacing w:after="200" w:line="276" w:lineRule="auto"/>
        <w:rPr>
          <w:rFonts w:ascii="Calibri" w:eastAsia="Calibri" w:hAnsi="Calibri"/>
          <w:i/>
          <w:sz w:val="22"/>
          <w:szCs w:val="22"/>
          <w:lang w:eastAsia="en-US"/>
        </w:rPr>
      </w:pPr>
    </w:p>
    <w:p w14:paraId="6936C5B7" w14:textId="77777777" w:rsidR="00005AFD" w:rsidRPr="001C2E48" w:rsidRDefault="00005AFD" w:rsidP="00005AFD">
      <w:pPr>
        <w:rPr>
          <w:rFonts w:eastAsia="Calibri"/>
          <w:b/>
          <w:sz w:val="18"/>
          <w:szCs w:val="22"/>
          <w:lang w:eastAsia="en-US"/>
        </w:rPr>
      </w:pPr>
      <w:r w:rsidRPr="001C2E48">
        <w:rPr>
          <w:rFonts w:eastAsia="Calibri"/>
          <w:b/>
          <w:sz w:val="18"/>
          <w:szCs w:val="22"/>
          <w:lang w:eastAsia="en-US"/>
        </w:rPr>
        <w:t>Über Bien-Zenker</w:t>
      </w:r>
    </w:p>
    <w:p w14:paraId="7D527749" w14:textId="77777777" w:rsidR="00752879" w:rsidRDefault="00752879" w:rsidP="00752879">
      <w:pPr>
        <w:rPr>
          <w:rFonts w:eastAsia="Calibri"/>
          <w:sz w:val="18"/>
          <w:szCs w:val="22"/>
          <w:lang w:eastAsia="en-US"/>
        </w:rPr>
      </w:pPr>
      <w:r w:rsidRPr="00752879">
        <w:rPr>
          <w:rFonts w:eastAsia="Calibri"/>
          <w:sz w:val="18"/>
          <w:szCs w:val="22"/>
          <w:lang w:eastAsia="en-US"/>
        </w:rPr>
        <w:t xml:space="preserve">Die Bien-Zenker GmbH zählt zu den größten Fertighausherstellern in Europa. Das Unternehmen kann mit rund 80.000 gebauten Häusern und einer über 110-jährigen Unternehmensgeschichte auf eine breite Erfahrung im Holzfertighausbau zurückgreifen. Das mittelständische Hausbauunternehmen beschäftigt über 600 Mitarbeiter. Bien-Zenker ist mit eigenen Vertriebsstützpunkten in ganz Deutschland vertreten. Die Häuser von Bien-Zenker bieten eine technisch größtmögliche Energieeffizienz. Die individuell gestaltbaren Häuser werden in unterschiedlichen Baustilen gefertigt, die auf die mittleren </w:t>
      </w:r>
      <w:proofErr w:type="gramStart"/>
      <w:r w:rsidRPr="00752879">
        <w:rPr>
          <w:rFonts w:eastAsia="Calibri"/>
          <w:sz w:val="18"/>
          <w:szCs w:val="22"/>
          <w:lang w:eastAsia="en-US"/>
        </w:rPr>
        <w:t>bis gehobenen Preisklassen</w:t>
      </w:r>
      <w:proofErr w:type="gramEnd"/>
      <w:r w:rsidRPr="00752879">
        <w:rPr>
          <w:rFonts w:eastAsia="Calibri"/>
          <w:sz w:val="18"/>
          <w:szCs w:val="22"/>
          <w:lang w:eastAsia="en-US"/>
        </w:rPr>
        <w:t xml:space="preserve"> ausgerichtet sind. Alle Häuser der Marke werden im eigenen Hausbauwerk im hessischen </w:t>
      </w:r>
      <w:proofErr w:type="spellStart"/>
      <w:r w:rsidRPr="00752879">
        <w:rPr>
          <w:rFonts w:eastAsia="Calibri"/>
          <w:sz w:val="18"/>
          <w:szCs w:val="22"/>
          <w:lang w:eastAsia="en-US"/>
        </w:rPr>
        <w:t>Schlüchtern</w:t>
      </w:r>
      <w:proofErr w:type="spellEnd"/>
      <w:r w:rsidRPr="00752879">
        <w:rPr>
          <w:rFonts w:eastAsia="Calibri"/>
          <w:sz w:val="18"/>
          <w:szCs w:val="22"/>
          <w:lang w:eastAsia="en-US"/>
        </w:rPr>
        <w:t xml:space="preserve"> gefertigt. Sie unterliegen den hohen Qualitätsanforderungen der Qualitätsgemeinschaft Deutscher Fertigbau.</w:t>
      </w:r>
    </w:p>
    <w:p w14:paraId="259CCD88" w14:textId="767A4CFD" w:rsidR="009E4D19" w:rsidRPr="001C2E48" w:rsidRDefault="000724B9" w:rsidP="00752879">
      <w:pPr>
        <w:rPr>
          <w:rFonts w:eastAsia="Calibri"/>
          <w:sz w:val="18"/>
          <w:szCs w:val="22"/>
          <w:lang w:eastAsia="en-US"/>
        </w:rPr>
      </w:pPr>
      <w:hyperlink r:id="rId8" w:history="1">
        <w:r w:rsidR="00752879" w:rsidRPr="00FF3B1A">
          <w:rPr>
            <w:rStyle w:val="Hyperlink"/>
            <w:rFonts w:eastAsia="Calibri"/>
            <w:sz w:val="18"/>
            <w:szCs w:val="22"/>
            <w:lang w:eastAsia="en-US"/>
          </w:rPr>
          <w:t>www.bien-zenker.de</w:t>
        </w:r>
      </w:hyperlink>
      <w:r w:rsidR="009E4D19" w:rsidRPr="001C2E48">
        <w:rPr>
          <w:rFonts w:eastAsia="Calibri"/>
          <w:sz w:val="18"/>
          <w:szCs w:val="22"/>
          <w:lang w:eastAsia="en-US"/>
        </w:rPr>
        <w:t xml:space="preserve"> </w:t>
      </w:r>
    </w:p>
    <w:p w14:paraId="2C49C87A" w14:textId="77777777" w:rsidR="009E4D19" w:rsidRPr="00DE34A4" w:rsidRDefault="009E4D19" w:rsidP="007E3E0C">
      <w:pPr>
        <w:spacing w:after="200"/>
        <w:rPr>
          <w:rFonts w:eastAsia="Calibri"/>
          <w:sz w:val="18"/>
          <w:szCs w:val="22"/>
          <w:lang w:eastAsia="en-US"/>
        </w:rPr>
      </w:pPr>
    </w:p>
    <w:p w14:paraId="12D6C4F6" w14:textId="77777777" w:rsidR="007E3E0C" w:rsidRDefault="007E3E0C" w:rsidP="007E3E0C">
      <w:pPr>
        <w:rPr>
          <w:color w:val="FF0000"/>
        </w:rPr>
      </w:pPr>
    </w:p>
    <w:p w14:paraId="544ED3C1" w14:textId="77777777" w:rsidR="004C4CB9" w:rsidRDefault="004C4CB9" w:rsidP="004C4CB9">
      <w:pPr>
        <w:tabs>
          <w:tab w:val="left" w:pos="4820"/>
        </w:tabs>
        <w:ind w:left="4820" w:hanging="4820"/>
        <w:rPr>
          <w:sz w:val="16"/>
        </w:rPr>
      </w:pPr>
      <w:r>
        <w:rPr>
          <w:b/>
          <w:sz w:val="16"/>
        </w:rPr>
        <w:t>UNTERNEHMENSKONTAKT:</w:t>
      </w:r>
      <w:r>
        <w:rPr>
          <w:b/>
          <w:sz w:val="16"/>
        </w:rPr>
        <w:tab/>
        <w:t>PRESSEKONTAKT (Unternehmenskommunikation):</w:t>
      </w:r>
    </w:p>
    <w:p w14:paraId="6F1E6A67" w14:textId="77777777" w:rsidR="004C4CB9" w:rsidRDefault="004C4CB9" w:rsidP="004C4CB9">
      <w:pPr>
        <w:tabs>
          <w:tab w:val="left" w:pos="1134"/>
          <w:tab w:val="left" w:pos="4820"/>
        </w:tabs>
        <w:spacing w:line="276" w:lineRule="auto"/>
        <w:rPr>
          <w:sz w:val="16"/>
        </w:rPr>
      </w:pPr>
      <w:r>
        <w:rPr>
          <w:sz w:val="16"/>
        </w:rPr>
        <w:t>Bien-Zenker GmbH</w:t>
      </w:r>
      <w:r>
        <w:rPr>
          <w:sz w:val="16"/>
        </w:rPr>
        <w:tab/>
        <w:t>oelenheinz+frey GmbH</w:t>
      </w:r>
    </w:p>
    <w:p w14:paraId="7CE4E2B5" w14:textId="77777777" w:rsidR="004C4CB9" w:rsidRPr="0016049E" w:rsidRDefault="004C4CB9" w:rsidP="004C4CB9">
      <w:pPr>
        <w:tabs>
          <w:tab w:val="left" w:pos="4820"/>
        </w:tabs>
        <w:spacing w:line="276" w:lineRule="auto"/>
        <w:rPr>
          <w:color w:val="000000"/>
          <w:sz w:val="16"/>
        </w:rPr>
      </w:pPr>
      <w:r>
        <w:rPr>
          <w:color w:val="000000"/>
          <w:sz w:val="16"/>
        </w:rPr>
        <w:t>Sven Keller</w:t>
      </w:r>
      <w:r w:rsidRPr="0016049E">
        <w:rPr>
          <w:color w:val="000000"/>
          <w:sz w:val="16"/>
        </w:rPr>
        <w:tab/>
        <w:t>Christian Konzack</w:t>
      </w:r>
    </w:p>
    <w:p w14:paraId="73DA2C2B" w14:textId="77777777" w:rsidR="004C4CB9" w:rsidRPr="0016049E" w:rsidRDefault="004C4CB9" w:rsidP="004C4CB9">
      <w:pPr>
        <w:tabs>
          <w:tab w:val="left" w:pos="4820"/>
        </w:tabs>
        <w:spacing w:line="276" w:lineRule="auto"/>
        <w:rPr>
          <w:color w:val="000000"/>
          <w:sz w:val="16"/>
        </w:rPr>
      </w:pPr>
      <w:r w:rsidRPr="0016049E">
        <w:rPr>
          <w:color w:val="000000"/>
          <w:sz w:val="16"/>
        </w:rPr>
        <w:t>Am Distelrasen 2</w:t>
      </w:r>
      <w:r w:rsidRPr="0016049E">
        <w:rPr>
          <w:color w:val="000000"/>
          <w:sz w:val="16"/>
        </w:rPr>
        <w:tab/>
        <w:t>Hauptstraße 161</w:t>
      </w:r>
    </w:p>
    <w:p w14:paraId="13DD558D" w14:textId="77777777" w:rsidR="004C4CB9" w:rsidRPr="0016049E" w:rsidRDefault="004C4CB9" w:rsidP="004C4CB9">
      <w:pPr>
        <w:tabs>
          <w:tab w:val="left" w:pos="4820"/>
        </w:tabs>
        <w:spacing w:line="276" w:lineRule="auto"/>
        <w:rPr>
          <w:color w:val="000000"/>
          <w:sz w:val="16"/>
        </w:rPr>
      </w:pPr>
      <w:r w:rsidRPr="0016049E">
        <w:rPr>
          <w:color w:val="000000"/>
          <w:sz w:val="16"/>
        </w:rPr>
        <w:t xml:space="preserve">36381 </w:t>
      </w:r>
      <w:proofErr w:type="spellStart"/>
      <w:r w:rsidRPr="0016049E">
        <w:rPr>
          <w:color w:val="000000"/>
          <w:sz w:val="16"/>
        </w:rPr>
        <w:t>Schlüchtern</w:t>
      </w:r>
      <w:proofErr w:type="spellEnd"/>
      <w:r w:rsidRPr="0016049E">
        <w:rPr>
          <w:color w:val="000000"/>
          <w:sz w:val="16"/>
        </w:rPr>
        <w:tab/>
        <w:t>68259 Mannheim</w:t>
      </w:r>
    </w:p>
    <w:p w14:paraId="2D27B34D" w14:textId="3C2D80BD" w:rsidR="004C4CB9" w:rsidRPr="0016049E" w:rsidRDefault="004C4CB9" w:rsidP="004C4CB9">
      <w:pPr>
        <w:tabs>
          <w:tab w:val="left" w:pos="851"/>
          <w:tab w:val="left" w:pos="4820"/>
        </w:tabs>
        <w:spacing w:line="276" w:lineRule="auto"/>
        <w:rPr>
          <w:color w:val="000000"/>
          <w:sz w:val="16"/>
        </w:rPr>
      </w:pPr>
      <w:r w:rsidRPr="0016049E">
        <w:rPr>
          <w:color w:val="000000"/>
          <w:sz w:val="16"/>
        </w:rPr>
        <w:t>Telefon: +49 6661 98-2</w:t>
      </w:r>
      <w:r>
        <w:rPr>
          <w:color w:val="000000"/>
          <w:sz w:val="16"/>
        </w:rPr>
        <w:t>3</w:t>
      </w:r>
      <w:r w:rsidRPr="0016049E">
        <w:rPr>
          <w:color w:val="000000"/>
          <w:sz w:val="16"/>
        </w:rPr>
        <w:t>6</w:t>
      </w:r>
      <w:r w:rsidRPr="0016049E">
        <w:rPr>
          <w:color w:val="000000"/>
          <w:sz w:val="16"/>
        </w:rPr>
        <w:tab/>
        <w:t>Telefon: +49 621 8410-161</w:t>
      </w:r>
    </w:p>
    <w:p w14:paraId="671669D6" w14:textId="77777777" w:rsidR="004C4CB9" w:rsidRDefault="004C4CB9" w:rsidP="004C4CB9">
      <w:pPr>
        <w:tabs>
          <w:tab w:val="left" w:pos="709"/>
          <w:tab w:val="left" w:pos="4820"/>
        </w:tabs>
        <w:spacing w:line="276" w:lineRule="auto"/>
        <w:rPr>
          <w:sz w:val="16"/>
        </w:rPr>
      </w:pPr>
      <w:r w:rsidRPr="0016049E">
        <w:rPr>
          <w:color w:val="000000"/>
          <w:sz w:val="16"/>
        </w:rPr>
        <w:lastRenderedPageBreak/>
        <w:t>E-Mail: presse@bien-zenker.de</w:t>
      </w:r>
      <w:r>
        <w:rPr>
          <w:sz w:val="16"/>
        </w:rPr>
        <w:tab/>
        <w:t xml:space="preserve">E-Mail: </w:t>
      </w:r>
      <w:hyperlink r:id="rId9" w:history="1">
        <w:r w:rsidRPr="001210CD">
          <w:rPr>
            <w:rStyle w:val="Hyperlink"/>
            <w:sz w:val="16"/>
          </w:rPr>
          <w:t>c.konzack@division.ag</w:t>
        </w:r>
      </w:hyperlink>
    </w:p>
    <w:p w14:paraId="61E720EA" w14:textId="77777777" w:rsidR="004C4CB9" w:rsidRDefault="004C4CB9" w:rsidP="004C4CB9">
      <w:pPr>
        <w:pBdr>
          <w:bottom w:val="single" w:sz="6" w:space="1" w:color="auto"/>
        </w:pBdr>
        <w:tabs>
          <w:tab w:val="left" w:pos="709"/>
          <w:tab w:val="left" w:pos="4820"/>
        </w:tabs>
        <w:spacing w:line="276" w:lineRule="auto"/>
        <w:rPr>
          <w:sz w:val="16"/>
        </w:rPr>
      </w:pPr>
    </w:p>
    <w:p w14:paraId="7AE6999B" w14:textId="77777777" w:rsidR="004C4CB9" w:rsidRPr="009C1B54" w:rsidRDefault="004C4CB9" w:rsidP="004C4CB9">
      <w:pPr>
        <w:spacing w:line="240" w:lineRule="atLeast"/>
        <w:ind w:right="-5103"/>
        <w:rPr>
          <w:rFonts w:cs="Arial"/>
          <w:spacing w:val="-3"/>
          <w:sz w:val="18"/>
          <w:szCs w:val="18"/>
        </w:rPr>
      </w:pPr>
    </w:p>
    <w:p w14:paraId="7B9FBF06" w14:textId="77777777" w:rsidR="004C4CB9" w:rsidRPr="002D4958" w:rsidRDefault="004C4CB9" w:rsidP="004C4CB9">
      <w:pPr>
        <w:ind w:right="-3758"/>
      </w:pPr>
      <w:r w:rsidRPr="002D4958">
        <w:t xml:space="preserve">Der Abdruck von Text und Bildern – mit dem Bildnachweis "Bien-Zenker" – ist honorarfrei. </w:t>
      </w:r>
    </w:p>
    <w:p w14:paraId="3A7042CA" w14:textId="77777777" w:rsidR="004C4CB9" w:rsidRPr="002D4958" w:rsidRDefault="004C4CB9" w:rsidP="004C4CB9">
      <w:pPr>
        <w:ind w:right="-3758"/>
      </w:pPr>
    </w:p>
    <w:p w14:paraId="7FBF11BA" w14:textId="77777777" w:rsidR="004C4CB9" w:rsidRPr="002D4958" w:rsidRDefault="004C4CB9" w:rsidP="004C4CB9">
      <w:pPr>
        <w:ind w:right="-3758"/>
      </w:pPr>
      <w:r w:rsidRPr="002D4958">
        <w:t xml:space="preserve">Über zwei Belegexemplare freuen wir uns. </w:t>
      </w:r>
    </w:p>
    <w:p w14:paraId="6017FE4F" w14:textId="77777777" w:rsidR="004C4CB9" w:rsidRPr="002D4958" w:rsidRDefault="004C4CB9" w:rsidP="004C4CB9">
      <w:pPr>
        <w:ind w:right="-3758"/>
      </w:pPr>
    </w:p>
    <w:p w14:paraId="138412B7" w14:textId="77777777" w:rsidR="004C4CB9" w:rsidRPr="002D4958" w:rsidRDefault="004C4CB9" w:rsidP="004C4CB9">
      <w:pPr>
        <w:ind w:right="-3758"/>
      </w:pPr>
      <w:r w:rsidRPr="002D4958">
        <w:t xml:space="preserve">Bitte an: </w:t>
      </w:r>
    </w:p>
    <w:p w14:paraId="4CCEAD2D" w14:textId="77777777" w:rsidR="004C4CB9" w:rsidRPr="002D4958" w:rsidRDefault="004C4CB9" w:rsidP="004C4CB9">
      <w:pPr>
        <w:ind w:right="-3758"/>
      </w:pPr>
      <w:r w:rsidRPr="002D4958">
        <w:t xml:space="preserve">Bien-Zenker GmbH, Am Distelrasen 2, 36381 </w:t>
      </w:r>
      <w:proofErr w:type="spellStart"/>
      <w:r w:rsidRPr="002D4958">
        <w:t>Schlüchtern</w:t>
      </w:r>
      <w:proofErr w:type="spellEnd"/>
    </w:p>
    <w:p w14:paraId="2FD6881E" w14:textId="77777777" w:rsidR="004C4CB9" w:rsidRPr="002D4958" w:rsidRDefault="004C4CB9" w:rsidP="004C4CB9">
      <w:pPr>
        <w:ind w:right="-3758"/>
      </w:pPr>
      <w:r w:rsidRPr="002D4958">
        <w:t xml:space="preserve">und </w:t>
      </w:r>
    </w:p>
    <w:p w14:paraId="5430A889" w14:textId="77777777" w:rsidR="004C4CB9" w:rsidRPr="002D4958" w:rsidRDefault="004C4CB9" w:rsidP="004C4CB9">
      <w:pPr>
        <w:ind w:right="-3758"/>
      </w:pPr>
      <w:proofErr w:type="spellStart"/>
      <w:r>
        <w:t>Oelenheinz</w:t>
      </w:r>
      <w:proofErr w:type="spellEnd"/>
      <w:r>
        <w:t xml:space="preserve"> &amp; Frey</w:t>
      </w:r>
      <w:r w:rsidRPr="002D4958">
        <w:t xml:space="preserve">, </w:t>
      </w:r>
      <w:r>
        <w:t>Hauptstraße 161, 68259 Mannheim</w:t>
      </w:r>
    </w:p>
    <w:p w14:paraId="69BE6E1A" w14:textId="77777777" w:rsidR="004C4CB9" w:rsidRPr="002D4958" w:rsidRDefault="004C4CB9" w:rsidP="004C4CB9">
      <w:pPr>
        <w:ind w:right="-3758"/>
      </w:pPr>
    </w:p>
    <w:p w14:paraId="4992CF95" w14:textId="77777777" w:rsidR="004C4CB9" w:rsidRPr="002D4958" w:rsidRDefault="004C4CB9" w:rsidP="004C4CB9">
      <w:pPr>
        <w:ind w:right="-3758"/>
      </w:pPr>
      <w:r w:rsidRPr="002D4958">
        <w:t>Herzlichen Dank!</w:t>
      </w:r>
    </w:p>
    <w:p w14:paraId="203275CD" w14:textId="77777777" w:rsidR="004C4CB9" w:rsidRPr="009C1B54" w:rsidRDefault="004C4CB9" w:rsidP="004C4CB9">
      <w:pPr>
        <w:tabs>
          <w:tab w:val="left" w:pos="4820"/>
        </w:tabs>
      </w:pPr>
    </w:p>
    <w:p w14:paraId="4ADDF7D0" w14:textId="77777777" w:rsidR="00EC67B5" w:rsidRPr="009364C3" w:rsidRDefault="00EC67B5" w:rsidP="00EC67B5">
      <w:pPr>
        <w:rPr>
          <w:rFonts w:ascii="Calibri" w:hAnsi="Calibri"/>
          <w:color w:val="FF0000"/>
          <w:lang w:eastAsia="ar-SA"/>
        </w:rPr>
      </w:pPr>
    </w:p>
    <w:p w14:paraId="4078C532" w14:textId="77777777" w:rsidR="00EC67B5" w:rsidRPr="009364C3" w:rsidRDefault="00EC67B5" w:rsidP="00EC67B5">
      <w:pPr>
        <w:jc w:val="both"/>
        <w:rPr>
          <w:i/>
          <w:sz w:val="18"/>
          <w:szCs w:val="18"/>
          <w:lang w:eastAsia="ar-SA"/>
        </w:rPr>
      </w:pPr>
    </w:p>
    <w:p w14:paraId="7431F8CF" w14:textId="77777777" w:rsidR="00EC67B5" w:rsidRPr="00236EFF" w:rsidRDefault="00EC67B5" w:rsidP="00EC67B5">
      <w:pPr>
        <w:ind w:right="-3758"/>
        <w:rPr>
          <w:rFonts w:ascii="Calibri" w:hAnsi="Calibri" w:cs="Calibri"/>
          <w:sz w:val="22"/>
          <w:szCs w:val="22"/>
        </w:rPr>
      </w:pPr>
    </w:p>
    <w:p w14:paraId="3C2321BF" w14:textId="77777777" w:rsidR="00EC67B5" w:rsidRDefault="00EC67B5" w:rsidP="00EC67B5">
      <w:pPr>
        <w:tabs>
          <w:tab w:val="left" w:pos="709"/>
          <w:tab w:val="left" w:pos="4820"/>
        </w:tabs>
        <w:spacing w:line="276" w:lineRule="auto"/>
        <w:rPr>
          <w:sz w:val="16"/>
        </w:rPr>
      </w:pPr>
    </w:p>
    <w:sectPr w:rsidR="00EC67B5" w:rsidSect="00DE34A4">
      <w:headerReference w:type="first" r:id="rId10"/>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4DA76" w14:textId="77777777" w:rsidR="000724B9" w:rsidRDefault="000724B9">
      <w:r>
        <w:separator/>
      </w:r>
    </w:p>
  </w:endnote>
  <w:endnote w:type="continuationSeparator" w:id="0">
    <w:p w14:paraId="3A4000E5" w14:textId="77777777" w:rsidR="000724B9" w:rsidRDefault="00072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1"/>
    <w:family w:val="roman"/>
    <w:notTrueType/>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77010" w14:textId="77777777" w:rsidR="000724B9" w:rsidRDefault="000724B9">
      <w:r>
        <w:separator/>
      </w:r>
    </w:p>
  </w:footnote>
  <w:footnote w:type="continuationSeparator" w:id="0">
    <w:p w14:paraId="45C224CE" w14:textId="77777777" w:rsidR="000724B9" w:rsidRDefault="00072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1157" w14:textId="77777777" w:rsidR="00F83ADF" w:rsidRDefault="00F83ADF" w:rsidP="00DE34A4">
    <w:pPr>
      <w:pStyle w:val="Kopfzeile"/>
      <w:jc w:val="center"/>
    </w:pPr>
  </w:p>
  <w:p w14:paraId="779915E9" w14:textId="77777777" w:rsidR="00F83ADF" w:rsidRDefault="00F83ADF" w:rsidP="0023505B">
    <w:pPr>
      <w:pStyle w:val="Kopfzeile"/>
      <w:tabs>
        <w:tab w:val="clear" w:pos="9072"/>
      </w:tabs>
      <w:jc w:val="right"/>
      <w:rPr>
        <w:sz w:val="32"/>
      </w:rPr>
    </w:pPr>
    <w:r>
      <w:rPr>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46EA8DA5" w14:textId="77777777" w:rsidR="00F83ADF" w:rsidRDefault="00F83ADF" w:rsidP="00DE34A4">
    <w:pPr>
      <w:pStyle w:val="Kopfzeile"/>
      <w:pBdr>
        <w:bottom w:val="single" w:sz="6" w:space="1" w:color="000000"/>
      </w:pBdr>
    </w:pPr>
    <w:r>
      <w:rPr>
        <w:sz w:val="32"/>
      </w:rPr>
      <w:t>PRESSEMITTEILUNG</w:t>
    </w:r>
  </w:p>
  <w:p w14:paraId="2F48D27A"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24B88"/>
    <w:rsid w:val="000475B4"/>
    <w:rsid w:val="000562AD"/>
    <w:rsid w:val="000724B9"/>
    <w:rsid w:val="000D3058"/>
    <w:rsid w:val="000F48EB"/>
    <w:rsid w:val="001435E8"/>
    <w:rsid w:val="00190DDF"/>
    <w:rsid w:val="001971A4"/>
    <w:rsid w:val="001F5B64"/>
    <w:rsid w:val="0023505B"/>
    <w:rsid w:val="00282179"/>
    <w:rsid w:val="00283E6F"/>
    <w:rsid w:val="002B14D8"/>
    <w:rsid w:val="002B72C6"/>
    <w:rsid w:val="003968A0"/>
    <w:rsid w:val="003A2266"/>
    <w:rsid w:val="003C206A"/>
    <w:rsid w:val="004007AD"/>
    <w:rsid w:val="004320BB"/>
    <w:rsid w:val="0049325C"/>
    <w:rsid w:val="004A2418"/>
    <w:rsid w:val="004C4CB9"/>
    <w:rsid w:val="004E512A"/>
    <w:rsid w:val="004F7087"/>
    <w:rsid w:val="00554E57"/>
    <w:rsid w:val="0056252D"/>
    <w:rsid w:val="0059078F"/>
    <w:rsid w:val="005B3685"/>
    <w:rsid w:val="00636E4B"/>
    <w:rsid w:val="00684C3F"/>
    <w:rsid w:val="0070073C"/>
    <w:rsid w:val="0071055F"/>
    <w:rsid w:val="00727672"/>
    <w:rsid w:val="00730F15"/>
    <w:rsid w:val="007447D3"/>
    <w:rsid w:val="00752879"/>
    <w:rsid w:val="00781B53"/>
    <w:rsid w:val="007E3E0C"/>
    <w:rsid w:val="0083067D"/>
    <w:rsid w:val="00835020"/>
    <w:rsid w:val="00836D5B"/>
    <w:rsid w:val="008923C4"/>
    <w:rsid w:val="00953B46"/>
    <w:rsid w:val="00954E98"/>
    <w:rsid w:val="009672A9"/>
    <w:rsid w:val="0096738A"/>
    <w:rsid w:val="00986F5A"/>
    <w:rsid w:val="00994AB3"/>
    <w:rsid w:val="009E4D19"/>
    <w:rsid w:val="00A3648E"/>
    <w:rsid w:val="00B05974"/>
    <w:rsid w:val="00B3455E"/>
    <w:rsid w:val="00B97E1D"/>
    <w:rsid w:val="00BD4DE2"/>
    <w:rsid w:val="00BD6CE7"/>
    <w:rsid w:val="00C33CAF"/>
    <w:rsid w:val="00C44B52"/>
    <w:rsid w:val="00CA2E1D"/>
    <w:rsid w:val="00CC38D9"/>
    <w:rsid w:val="00CC595E"/>
    <w:rsid w:val="00D76CFB"/>
    <w:rsid w:val="00D8063E"/>
    <w:rsid w:val="00DC27C9"/>
    <w:rsid w:val="00DE34A4"/>
    <w:rsid w:val="00E21E9F"/>
    <w:rsid w:val="00E25B09"/>
    <w:rsid w:val="00E61DEE"/>
    <w:rsid w:val="00E70DB0"/>
    <w:rsid w:val="00E81723"/>
    <w:rsid w:val="00E81F88"/>
    <w:rsid w:val="00EC67B5"/>
    <w:rsid w:val="00ED051D"/>
    <w:rsid w:val="00ED74D6"/>
    <w:rsid w:val="00EE7CB4"/>
    <w:rsid w:val="00F057DC"/>
    <w:rsid w:val="00F7548B"/>
    <w:rsid w:val="00F81311"/>
    <w:rsid w:val="00F83ADF"/>
    <w:rsid w:val="00FC6A03"/>
    <w:rsid w:val="00FD1A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29384"/>
  <w14:defaultImageDpi w14:val="300"/>
  <w15:docId w15:val="{8A6A1CEE-EA33-F142-BE64-5BBAACF0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320275929">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20401284">
      <w:bodyDiv w:val="1"/>
      <w:marLeft w:val="0"/>
      <w:marRight w:val="0"/>
      <w:marTop w:val="0"/>
      <w:marBottom w:val="0"/>
      <w:divBdr>
        <w:top w:val="none" w:sz="0" w:space="0" w:color="auto"/>
        <w:left w:val="none" w:sz="0" w:space="0" w:color="auto"/>
        <w:bottom w:val="none" w:sz="0" w:space="0" w:color="auto"/>
        <w:right w:val="none" w:sz="0" w:space="0" w:color="auto"/>
      </w:divBdr>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449474263">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n-zenker.de" TargetMode="External"/><Relationship Id="rId3" Type="http://schemas.openxmlformats.org/officeDocument/2006/relationships/settings" Target="settings.xml"/><Relationship Id="rId7" Type="http://schemas.openxmlformats.org/officeDocument/2006/relationships/hyperlink" Target="http://www.bien-zenker.de/aktuell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konzack@division.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4104</Characters>
  <Application>Microsoft Office Word</Application>
  <DocSecurity>0</DocSecurity>
  <Lines>110</Lines>
  <Paragraphs>26</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4773</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5</cp:revision>
  <cp:lastPrinted>2019-09-16T15:43:00Z</cp:lastPrinted>
  <dcterms:created xsi:type="dcterms:W3CDTF">2019-09-20T07:00:00Z</dcterms:created>
  <dcterms:modified xsi:type="dcterms:W3CDTF">2019-09-20T08:14:00Z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