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FB901" w14:textId="50875962" w:rsidR="00794851" w:rsidRPr="00557E7E" w:rsidRDefault="00794851" w:rsidP="00794851">
      <w:pPr>
        <w:rPr>
          <w:b/>
          <w:sz w:val="28"/>
          <w:szCs w:val="28"/>
        </w:rPr>
      </w:pPr>
      <w:r>
        <w:rPr>
          <w:b/>
          <w:sz w:val="28"/>
          <w:szCs w:val="28"/>
        </w:rPr>
        <w:t>Bien-Zenker versichert Bauherren bei HDI</w:t>
      </w:r>
    </w:p>
    <w:p w14:paraId="41F932F4" w14:textId="00ED6D88" w:rsidR="00794851" w:rsidRDefault="00794851" w:rsidP="00794851">
      <w:r>
        <w:rPr>
          <w:b/>
        </w:rPr>
        <w:t xml:space="preserve">Mit HDI Versicherung als Partner </w:t>
      </w:r>
      <w:r w:rsidR="00BA77EB">
        <w:rPr>
          <w:b/>
        </w:rPr>
        <w:t xml:space="preserve">sind bei </w:t>
      </w:r>
      <w:r>
        <w:rPr>
          <w:b/>
        </w:rPr>
        <w:t xml:space="preserve">Bien-Zenker </w:t>
      </w:r>
      <w:r w:rsidR="00BA77EB">
        <w:rPr>
          <w:b/>
        </w:rPr>
        <w:t>die</w:t>
      </w:r>
      <w:r>
        <w:rPr>
          <w:b/>
        </w:rPr>
        <w:t xml:space="preserve"> wichtigsten </w:t>
      </w:r>
      <w:r w:rsidR="00BA77EB">
        <w:rPr>
          <w:b/>
        </w:rPr>
        <w:t>Bauherren-</w:t>
      </w:r>
      <w:r>
        <w:rPr>
          <w:b/>
        </w:rPr>
        <w:t xml:space="preserve">Versicherungen </w:t>
      </w:r>
      <w:r w:rsidR="00BA77EB">
        <w:rPr>
          <w:b/>
        </w:rPr>
        <w:t>inklusive</w:t>
      </w:r>
    </w:p>
    <w:p w14:paraId="1024A172" w14:textId="77777777" w:rsidR="00794851" w:rsidRDefault="00794851" w:rsidP="00794851"/>
    <w:p w14:paraId="62E975A3" w14:textId="047E01EB" w:rsidR="004830AF" w:rsidRDefault="00794851" w:rsidP="00794851">
      <w:pPr>
        <w:rPr>
          <w:bCs/>
        </w:rPr>
      </w:pPr>
      <w:r>
        <w:rPr>
          <w:b/>
        </w:rPr>
        <w:t>Schlüchtern, 2</w:t>
      </w:r>
      <w:r w:rsidR="00B859BC">
        <w:rPr>
          <w:b/>
        </w:rPr>
        <w:t>3</w:t>
      </w:r>
      <w:bookmarkStart w:id="0" w:name="_GoBack"/>
      <w:bookmarkEnd w:id="0"/>
      <w:r w:rsidRPr="00235D03">
        <w:rPr>
          <w:b/>
        </w:rPr>
        <w:t xml:space="preserve">. </w:t>
      </w:r>
      <w:r>
        <w:rPr>
          <w:b/>
        </w:rPr>
        <w:t>Juli 2019</w:t>
      </w:r>
      <w:r w:rsidRPr="00D46E0C">
        <w:rPr>
          <w:b/>
        </w:rPr>
        <w:t xml:space="preserve"> +++</w:t>
      </w:r>
      <w:r>
        <w:rPr>
          <w:b/>
        </w:rPr>
        <w:t xml:space="preserve"> </w:t>
      </w:r>
      <w:r>
        <w:rPr>
          <w:bCs/>
        </w:rPr>
        <w:t>Bien-Zenker, einer der größten Fertighaushersteller Europas (</w:t>
      </w:r>
      <w:hyperlink r:id="rId7" w:history="1">
        <w:r w:rsidRPr="007F5741">
          <w:rPr>
            <w:rStyle w:val="Hyperlink"/>
            <w:bCs/>
          </w:rPr>
          <w:t>www.bien-zenker.de</w:t>
        </w:r>
      </w:hyperlink>
      <w:r>
        <w:rPr>
          <w:bCs/>
        </w:rPr>
        <w:t xml:space="preserve">), hat mit </w:t>
      </w:r>
      <w:r w:rsidR="00B859BC">
        <w:rPr>
          <w:bCs/>
        </w:rPr>
        <w:t xml:space="preserve">der </w:t>
      </w:r>
      <w:r>
        <w:rPr>
          <w:bCs/>
        </w:rPr>
        <w:t>HDI Versicherung einen weiteren strategischen Partner an Bord geholt</w:t>
      </w:r>
      <w:r w:rsidR="004830AF">
        <w:rPr>
          <w:bCs/>
        </w:rPr>
        <w:t>. Gemeinsam entwickelten die bei</w:t>
      </w:r>
      <w:r w:rsidR="009F37D4">
        <w:rPr>
          <w:bCs/>
        </w:rPr>
        <w:t>d</w:t>
      </w:r>
      <w:r w:rsidR="004830AF">
        <w:rPr>
          <w:bCs/>
        </w:rPr>
        <w:t xml:space="preserve">en Partner ein </w:t>
      </w:r>
      <w:r>
        <w:rPr>
          <w:bCs/>
        </w:rPr>
        <w:t xml:space="preserve">Konzept, mit dem </w:t>
      </w:r>
      <w:r w:rsidR="004830AF">
        <w:rPr>
          <w:bCs/>
        </w:rPr>
        <w:t xml:space="preserve">Bauherren </w:t>
      </w:r>
      <w:r>
        <w:rPr>
          <w:bCs/>
        </w:rPr>
        <w:t xml:space="preserve">bei ihrem Neubau ein </w:t>
      </w:r>
      <w:r w:rsidR="004830AF">
        <w:rPr>
          <w:bCs/>
        </w:rPr>
        <w:t xml:space="preserve">speziell </w:t>
      </w:r>
      <w:r>
        <w:rPr>
          <w:bCs/>
        </w:rPr>
        <w:t xml:space="preserve">auf ihre Situation zugeschnittenes Versicherungspaket erhalten. „Uns war es wichtig, dass </w:t>
      </w:r>
      <w:r w:rsidR="004830AF">
        <w:rPr>
          <w:bCs/>
        </w:rPr>
        <w:t>unsere Bauherren umfassend geschützt sind und sich nicht mehr darum kümmern müssen, die richtige Versicherung zu finden. Wir geben ihnen zu ihrem Haus die Policen mit, die sie unbedingt brauchen und die sinnvoll sind</w:t>
      </w:r>
      <w:r w:rsidR="00B859BC">
        <w:rPr>
          <w:bCs/>
        </w:rPr>
        <w:t>“</w:t>
      </w:r>
      <w:r w:rsidR="004830AF">
        <w:rPr>
          <w:bCs/>
        </w:rPr>
        <w:t xml:space="preserve">, sagt </w:t>
      </w:r>
      <w:r>
        <w:rPr>
          <w:bCs/>
        </w:rPr>
        <w:t>Friedemann Born, Geschäftsbereichsleiter Vertrieb bei Bien-Zenker. „Mit HDI als leistungsfähige</w:t>
      </w:r>
      <w:r w:rsidR="0029189A">
        <w:rPr>
          <w:bCs/>
        </w:rPr>
        <w:t>m</w:t>
      </w:r>
      <w:r>
        <w:rPr>
          <w:bCs/>
        </w:rPr>
        <w:t xml:space="preserve"> Partner und S&amp;S Assekuranz</w:t>
      </w:r>
      <w:r w:rsidR="00D40693">
        <w:rPr>
          <w:bCs/>
        </w:rPr>
        <w:t>mak</w:t>
      </w:r>
      <w:r w:rsidR="00B859BC">
        <w:rPr>
          <w:bCs/>
        </w:rPr>
        <w:t>l</w:t>
      </w:r>
      <w:r w:rsidR="00D40693">
        <w:rPr>
          <w:bCs/>
        </w:rPr>
        <w:t>er GmbH</w:t>
      </w:r>
      <w:r>
        <w:rPr>
          <w:bCs/>
        </w:rPr>
        <w:t xml:space="preserve"> als kompetente</w:t>
      </w:r>
      <w:r w:rsidR="0029189A">
        <w:rPr>
          <w:bCs/>
        </w:rPr>
        <w:t>m</w:t>
      </w:r>
      <w:r>
        <w:rPr>
          <w:bCs/>
        </w:rPr>
        <w:t xml:space="preserve"> Ansprechpartner ist es uns gelungen, ein Paket zu schnüren, in dem alles drin ist</w:t>
      </w:r>
      <w:r w:rsidR="004830AF">
        <w:rPr>
          <w:bCs/>
        </w:rPr>
        <w:t xml:space="preserve"> und das unsere Bauherren rundum absichert</w:t>
      </w:r>
      <w:r>
        <w:rPr>
          <w:bCs/>
        </w:rPr>
        <w:t>.“</w:t>
      </w:r>
      <w:r w:rsidR="004830AF">
        <w:rPr>
          <w:bCs/>
        </w:rPr>
        <w:t xml:space="preserve"> Das Versicherungspaket umfasst eine Wohngebäudeversicherung, Elementarschadenversicherung, Bauleistungsversicherung, Bauherren-Haftpflichtversicherung und eine Bau-Unfallversicherung.  </w:t>
      </w:r>
    </w:p>
    <w:p w14:paraId="529A72AF" w14:textId="77777777" w:rsidR="004830AF" w:rsidRDefault="004830AF" w:rsidP="00794851">
      <w:pPr>
        <w:rPr>
          <w:bCs/>
        </w:rPr>
      </w:pPr>
    </w:p>
    <w:p w14:paraId="38867F89" w14:textId="68C71719" w:rsidR="00794851" w:rsidRDefault="004830AF" w:rsidP="004830AF">
      <w:pPr>
        <w:rPr>
          <w:bCs/>
        </w:rPr>
      </w:pPr>
      <w:r>
        <w:rPr>
          <w:bCs/>
        </w:rPr>
        <w:t>„Gerade bei komplexen privaten Projekten wie einem Neubau begr</w:t>
      </w:r>
      <w:r w:rsidR="009F37D4">
        <w:rPr>
          <w:bCs/>
        </w:rPr>
        <w:t>üß</w:t>
      </w:r>
      <w:r>
        <w:rPr>
          <w:bCs/>
        </w:rPr>
        <w:t>en Kunden Services, die sie unters</w:t>
      </w:r>
      <w:r w:rsidR="009F37D4">
        <w:rPr>
          <w:bCs/>
        </w:rPr>
        <w:t>t</w:t>
      </w:r>
      <w:r>
        <w:rPr>
          <w:bCs/>
        </w:rPr>
        <w:t xml:space="preserve">ützen und Abläufe verschlanken“, weiß Henning Folkerts, </w:t>
      </w:r>
      <w:r w:rsidRPr="004830AF">
        <w:rPr>
          <w:bCs/>
        </w:rPr>
        <w:t>Leiter des Produktmanagements für private Haftpflicht-, Unfall- und Sachversicherungen</w:t>
      </w:r>
      <w:r>
        <w:rPr>
          <w:bCs/>
        </w:rPr>
        <w:t xml:space="preserve"> bei HDI. Markus Rehle, Vorstand Produkte bei HDI ergänzt zur Kooperation mit Bien-Zenker: „Wir können unser Wissen bündeln und u</w:t>
      </w:r>
      <w:r w:rsidR="009F37D4">
        <w:rPr>
          <w:bCs/>
        </w:rPr>
        <w:t>n</w:t>
      </w:r>
      <w:r>
        <w:rPr>
          <w:bCs/>
        </w:rPr>
        <w:t xml:space="preserve">sere Kunden profitieren vom Know-how zweier Experten.“ </w:t>
      </w:r>
    </w:p>
    <w:p w14:paraId="2CF36B43" w14:textId="7753BD00" w:rsidR="004830AF" w:rsidRDefault="004830AF" w:rsidP="004830AF">
      <w:pPr>
        <w:rPr>
          <w:bCs/>
        </w:rPr>
      </w:pPr>
    </w:p>
    <w:p w14:paraId="09ACFDB9" w14:textId="5BE71EB3" w:rsidR="004830AF" w:rsidRPr="004830AF" w:rsidRDefault="004830AF" w:rsidP="004830AF">
      <w:pPr>
        <w:rPr>
          <w:bCs/>
        </w:rPr>
      </w:pPr>
      <w:r w:rsidRPr="004830AF">
        <w:rPr>
          <w:bCs/>
        </w:rPr>
        <w:t xml:space="preserve">S&amp;S Assekuranzmakler </w:t>
      </w:r>
      <w:r w:rsidR="00D40693">
        <w:rPr>
          <w:bCs/>
        </w:rPr>
        <w:t xml:space="preserve">GmbH </w:t>
      </w:r>
      <w:r w:rsidRPr="004830AF">
        <w:rPr>
          <w:bCs/>
        </w:rPr>
        <w:t xml:space="preserve">stellt </w:t>
      </w:r>
      <w:r w:rsidR="0029189A">
        <w:rPr>
          <w:bCs/>
        </w:rPr>
        <w:t xml:space="preserve">den Bauherren </w:t>
      </w:r>
      <w:r w:rsidRPr="004830AF">
        <w:rPr>
          <w:bCs/>
        </w:rPr>
        <w:t>die</w:t>
      </w:r>
      <w:r>
        <w:rPr>
          <w:bCs/>
        </w:rPr>
        <w:t xml:space="preserve"> </w:t>
      </w:r>
      <w:r w:rsidRPr="004830AF">
        <w:rPr>
          <w:bCs/>
        </w:rPr>
        <w:t>Produkte des Versicherungspakets vor, k</w:t>
      </w:r>
      <w:r>
        <w:rPr>
          <w:bCs/>
        </w:rPr>
        <w:t>ü</w:t>
      </w:r>
      <w:r w:rsidRPr="004830AF">
        <w:rPr>
          <w:bCs/>
        </w:rPr>
        <w:t>mmert sich um die</w:t>
      </w:r>
      <w:r>
        <w:rPr>
          <w:bCs/>
        </w:rPr>
        <w:t xml:space="preserve"> </w:t>
      </w:r>
      <w:r w:rsidRPr="004830AF">
        <w:rPr>
          <w:bCs/>
        </w:rPr>
        <w:t xml:space="preserve">Antragsformalitäten und </w:t>
      </w:r>
      <w:r>
        <w:rPr>
          <w:bCs/>
        </w:rPr>
        <w:t>ü</w:t>
      </w:r>
      <w:r w:rsidRPr="004830AF">
        <w:rPr>
          <w:bCs/>
        </w:rPr>
        <w:t>bernimmt die Betreuung rund um</w:t>
      </w:r>
      <w:r>
        <w:rPr>
          <w:bCs/>
        </w:rPr>
        <w:t xml:space="preserve"> </w:t>
      </w:r>
      <w:r w:rsidRPr="004830AF">
        <w:rPr>
          <w:bCs/>
        </w:rPr>
        <w:t>den Paketversicherungsschutz.</w:t>
      </w:r>
      <w:r>
        <w:rPr>
          <w:bCs/>
        </w:rPr>
        <w:t xml:space="preserve"> </w:t>
      </w:r>
      <w:r w:rsidRPr="004830AF">
        <w:rPr>
          <w:bCs/>
        </w:rPr>
        <w:t>Der Versicherungsschutz besteht f</w:t>
      </w:r>
      <w:r>
        <w:rPr>
          <w:bCs/>
        </w:rPr>
        <w:t>ü</w:t>
      </w:r>
      <w:r w:rsidRPr="004830AF">
        <w:rPr>
          <w:bCs/>
        </w:rPr>
        <w:t>r 18 Monate ab Einrichten der</w:t>
      </w:r>
      <w:r>
        <w:rPr>
          <w:bCs/>
        </w:rPr>
        <w:t xml:space="preserve"> </w:t>
      </w:r>
      <w:r w:rsidRPr="004830AF">
        <w:rPr>
          <w:bCs/>
        </w:rPr>
        <w:t xml:space="preserve">Baustelle. Die mit dem Bau verbundenen Verträge </w:t>
      </w:r>
      <w:r>
        <w:rPr>
          <w:bCs/>
        </w:rPr>
        <w:t>–</w:t>
      </w:r>
      <w:r w:rsidRPr="004830AF">
        <w:rPr>
          <w:bCs/>
        </w:rPr>
        <w:t xml:space="preserve"> mit Ausnahme</w:t>
      </w:r>
    </w:p>
    <w:p w14:paraId="2D6078A3" w14:textId="62BC3C14" w:rsidR="004830AF" w:rsidRPr="004830AF" w:rsidRDefault="004830AF" w:rsidP="004830AF">
      <w:pPr>
        <w:rPr>
          <w:bCs/>
        </w:rPr>
      </w:pPr>
      <w:r w:rsidRPr="004830AF">
        <w:rPr>
          <w:bCs/>
        </w:rPr>
        <w:t xml:space="preserve">der Wohngebäudeversicherung </w:t>
      </w:r>
      <w:r>
        <w:rPr>
          <w:bCs/>
        </w:rPr>
        <w:t>–</w:t>
      </w:r>
      <w:r w:rsidRPr="004830AF">
        <w:rPr>
          <w:bCs/>
        </w:rPr>
        <w:t xml:space="preserve"> enden automatisch bei Bezug des</w:t>
      </w:r>
      <w:r>
        <w:rPr>
          <w:bCs/>
        </w:rPr>
        <w:t xml:space="preserve"> </w:t>
      </w:r>
      <w:r w:rsidRPr="004830AF">
        <w:rPr>
          <w:bCs/>
        </w:rPr>
        <w:t>Hauses.</w:t>
      </w:r>
    </w:p>
    <w:p w14:paraId="20DA2C32" w14:textId="0090AA61" w:rsidR="00794851" w:rsidRDefault="00794851" w:rsidP="00794851"/>
    <w:p w14:paraId="48E50D66" w14:textId="77777777" w:rsidR="004830AF" w:rsidRDefault="004830AF" w:rsidP="00794851"/>
    <w:p w14:paraId="6CDE38CD" w14:textId="77777777" w:rsidR="00794851" w:rsidRDefault="00794851" w:rsidP="00794851"/>
    <w:p w14:paraId="24360AFC" w14:textId="0D7353E2" w:rsidR="00794851" w:rsidRPr="00683705" w:rsidRDefault="00794851" w:rsidP="00794851">
      <w:r w:rsidRPr="00683705">
        <w:t xml:space="preserve"> ((</w:t>
      </w:r>
      <w:r w:rsidRPr="00B859BC">
        <w:t>Text: ca. 1.</w:t>
      </w:r>
      <w:r w:rsidR="004830AF" w:rsidRPr="00B859BC">
        <w:t>8</w:t>
      </w:r>
      <w:r w:rsidR="00B859BC" w:rsidRPr="00B859BC">
        <w:t>6</w:t>
      </w:r>
      <w:r w:rsidR="004830AF" w:rsidRPr="00B859BC">
        <w:t>0</w:t>
      </w:r>
      <w:r w:rsidRPr="00B859BC">
        <w:t xml:space="preserve"> </w:t>
      </w:r>
      <w:r w:rsidRPr="00235D03">
        <w:t xml:space="preserve">Zeichen </w:t>
      </w:r>
      <w:r w:rsidRPr="00683705">
        <w:t>inkl. Leerzeichen ohne Überschrift))</w:t>
      </w:r>
    </w:p>
    <w:p w14:paraId="4D072AEF" w14:textId="77777777" w:rsidR="007C49F5" w:rsidRPr="007C49F5" w:rsidRDefault="007C49F5" w:rsidP="007C49F5">
      <w:pPr>
        <w:rPr>
          <w:rFonts w:eastAsiaTheme="majorEastAsia" w:cs="Times New Roman (Überschriften"/>
          <w:bCs/>
          <w:kern w:val="28"/>
          <w:szCs w:val="56"/>
        </w:rPr>
      </w:pPr>
    </w:p>
    <w:p w14:paraId="01292942" w14:textId="5AE6FC99" w:rsidR="007E3E0C" w:rsidRPr="0029189A" w:rsidRDefault="007E3E0C" w:rsidP="007E3E0C">
      <w:pPr>
        <w:rPr>
          <w:b/>
          <w:bCs/>
        </w:rPr>
      </w:pPr>
      <w:r w:rsidRPr="0029189A">
        <w:rPr>
          <w:b/>
          <w:bCs/>
        </w:rPr>
        <w:t>Bildunterschriften</w:t>
      </w:r>
    </w:p>
    <w:p w14:paraId="6A7555D1" w14:textId="326A23C5" w:rsidR="0029189A" w:rsidRDefault="0029189A" w:rsidP="007E3E0C"/>
    <w:p w14:paraId="6C078DF9" w14:textId="00291E9F" w:rsidR="00B05974" w:rsidRDefault="0029189A" w:rsidP="0029189A">
      <w:r>
        <w:t xml:space="preserve">Porträt Friedemann Born: Friedemann Born, Geschäftsbereichsleiter Vertrieb bei Bien-Zenker </w:t>
      </w:r>
    </w:p>
    <w:p w14:paraId="44887568" w14:textId="420CE0BD" w:rsidR="0029189A" w:rsidRDefault="0029189A" w:rsidP="0029189A"/>
    <w:p w14:paraId="03167F3E" w14:textId="36743BCC" w:rsidR="0029189A" w:rsidRDefault="0029189A" w:rsidP="0029189A">
      <w:r>
        <w:t xml:space="preserve">Logo Bien-Zenker </w:t>
      </w:r>
    </w:p>
    <w:p w14:paraId="7E65CC02" w14:textId="225067F5" w:rsidR="0029189A" w:rsidRDefault="0029189A" w:rsidP="0029189A"/>
    <w:p w14:paraId="01B0E5F8" w14:textId="77777777" w:rsidR="0029189A" w:rsidRPr="0029189A" w:rsidRDefault="0029189A" w:rsidP="0029189A"/>
    <w:p w14:paraId="6936C5B7" w14:textId="77777777" w:rsidR="00005AFD" w:rsidRPr="001C2E48" w:rsidRDefault="00005AFD" w:rsidP="00005AFD">
      <w:pPr>
        <w:rPr>
          <w:rFonts w:eastAsia="Calibri"/>
          <w:b/>
          <w:sz w:val="18"/>
          <w:szCs w:val="22"/>
          <w:lang w:eastAsia="en-US"/>
        </w:rPr>
      </w:pPr>
      <w:r w:rsidRPr="001C2E48">
        <w:rPr>
          <w:rFonts w:eastAsia="Calibri"/>
          <w:b/>
          <w:sz w:val="18"/>
          <w:szCs w:val="22"/>
          <w:lang w:eastAsia="en-US"/>
        </w:rPr>
        <w:t>Über Bien-Zenker</w:t>
      </w:r>
    </w:p>
    <w:p w14:paraId="7D527749" w14:textId="77777777" w:rsidR="00752879" w:rsidRDefault="00752879" w:rsidP="00752879">
      <w:pPr>
        <w:rPr>
          <w:rFonts w:eastAsia="Calibri"/>
          <w:sz w:val="18"/>
          <w:szCs w:val="22"/>
          <w:lang w:eastAsia="en-US"/>
        </w:rPr>
      </w:pPr>
      <w:r w:rsidRPr="00752879">
        <w:rPr>
          <w:rFonts w:eastAsia="Calibri"/>
          <w:sz w:val="18"/>
          <w:szCs w:val="22"/>
          <w:lang w:eastAsia="en-US"/>
        </w:rPr>
        <w:t>Die Bien-Zenker GmbH zählt zu den größten Fertighausherstellern in Europa. Das Unternehmen kann mit rund 80.000 gebauten Häusern und einer über 110-jährigen Unternehmensgeschichte auf eine breite Erfahrung im Holzfertighausbau zurückgreifen. Das mittelständische Hausbauunternehmen beschäftigt über 600 Mitarbeiter. Bien-Zenker ist mit eigenen Vertriebsstützpunkten in ganz Deutschland vertreten. Die Häuser von Bien-Zenker bieten eine technisch größtmögliche Energieeffizienz. Die individuell gestaltbaren Häuser werden in unterschiedlichen Baustilen gefertigt, die auf die mittleren bis gehobenen Preisklassen ausgerichtet sind. Alle Häuser der Marke werden im eigenen Hausbauwerk im hessischen Schlüchtern gefertigt. Sie unterliegen den hohen Qualitätsanforderungen der Qualitätsgemeinschaft Deutscher Fertigbau.</w:t>
      </w:r>
    </w:p>
    <w:p w14:paraId="0F1F4BF4" w14:textId="5E96C7D2" w:rsidR="004830AF" w:rsidRPr="00DE34A4" w:rsidRDefault="00535393" w:rsidP="004830AF">
      <w:pPr>
        <w:rPr>
          <w:rFonts w:eastAsia="Calibri"/>
          <w:sz w:val="18"/>
          <w:szCs w:val="22"/>
          <w:lang w:eastAsia="en-US"/>
        </w:rPr>
      </w:pPr>
      <w:hyperlink r:id="rId8" w:history="1">
        <w:r w:rsidR="00752879" w:rsidRPr="00FF3B1A">
          <w:rPr>
            <w:rStyle w:val="Hyperlink"/>
            <w:rFonts w:eastAsia="Calibri"/>
            <w:sz w:val="18"/>
            <w:szCs w:val="22"/>
            <w:lang w:eastAsia="en-US"/>
          </w:rPr>
          <w:t>www.bien-zenker.de</w:t>
        </w:r>
      </w:hyperlink>
      <w:r w:rsidR="009E4D19" w:rsidRPr="001C2E48">
        <w:rPr>
          <w:rFonts w:eastAsia="Calibri"/>
          <w:sz w:val="18"/>
          <w:szCs w:val="22"/>
          <w:lang w:eastAsia="en-US"/>
        </w:rPr>
        <w:t xml:space="preserve"> </w:t>
      </w:r>
    </w:p>
    <w:p w14:paraId="12D6C4F6" w14:textId="77777777" w:rsidR="007E3E0C" w:rsidRDefault="007E3E0C" w:rsidP="007E3E0C">
      <w:pPr>
        <w:rPr>
          <w:color w:val="FF0000"/>
        </w:rPr>
      </w:pPr>
    </w:p>
    <w:p w14:paraId="544ED3C1" w14:textId="77777777" w:rsidR="004C4CB9" w:rsidRDefault="004C4CB9" w:rsidP="004C4CB9">
      <w:pPr>
        <w:tabs>
          <w:tab w:val="left" w:pos="4820"/>
        </w:tabs>
        <w:ind w:left="4820" w:hanging="4820"/>
        <w:rPr>
          <w:sz w:val="16"/>
        </w:rPr>
      </w:pPr>
      <w:r>
        <w:rPr>
          <w:b/>
          <w:sz w:val="16"/>
        </w:rPr>
        <w:t>UNTERNEHMENSKONTAKT:</w:t>
      </w:r>
      <w:r>
        <w:rPr>
          <w:b/>
          <w:sz w:val="16"/>
        </w:rPr>
        <w:tab/>
        <w:t>PRESSEKONTAKT (Unternehmenskommunikation):</w:t>
      </w:r>
    </w:p>
    <w:p w14:paraId="6F1E6A67" w14:textId="77777777" w:rsidR="004C4CB9" w:rsidRDefault="004C4CB9" w:rsidP="004C4CB9">
      <w:pPr>
        <w:tabs>
          <w:tab w:val="left" w:pos="1134"/>
          <w:tab w:val="left" w:pos="4820"/>
        </w:tabs>
        <w:spacing w:line="276" w:lineRule="auto"/>
        <w:rPr>
          <w:sz w:val="16"/>
        </w:rPr>
      </w:pPr>
      <w:r>
        <w:rPr>
          <w:sz w:val="16"/>
        </w:rPr>
        <w:t>Bien-Zenker GmbH</w:t>
      </w:r>
      <w:r>
        <w:rPr>
          <w:sz w:val="16"/>
        </w:rPr>
        <w:tab/>
        <w:t>oelenheinz+frey GmbH</w:t>
      </w:r>
    </w:p>
    <w:p w14:paraId="7CE4E2B5" w14:textId="77777777" w:rsidR="004C4CB9" w:rsidRPr="0016049E" w:rsidRDefault="004C4CB9" w:rsidP="004C4CB9">
      <w:pPr>
        <w:tabs>
          <w:tab w:val="left" w:pos="4820"/>
        </w:tabs>
        <w:spacing w:line="276" w:lineRule="auto"/>
        <w:rPr>
          <w:color w:val="000000"/>
          <w:sz w:val="16"/>
        </w:rPr>
      </w:pPr>
      <w:r>
        <w:rPr>
          <w:color w:val="000000"/>
          <w:sz w:val="16"/>
        </w:rPr>
        <w:t>Sven Keller</w:t>
      </w:r>
      <w:r w:rsidRPr="0016049E">
        <w:rPr>
          <w:color w:val="000000"/>
          <w:sz w:val="16"/>
        </w:rPr>
        <w:tab/>
        <w:t>Christian Konzack</w:t>
      </w:r>
    </w:p>
    <w:p w14:paraId="73DA2C2B" w14:textId="77777777" w:rsidR="004C4CB9" w:rsidRPr="0016049E" w:rsidRDefault="004C4CB9" w:rsidP="004C4CB9">
      <w:pPr>
        <w:tabs>
          <w:tab w:val="left" w:pos="4820"/>
        </w:tabs>
        <w:spacing w:line="276" w:lineRule="auto"/>
        <w:rPr>
          <w:color w:val="000000"/>
          <w:sz w:val="16"/>
        </w:rPr>
      </w:pPr>
      <w:r w:rsidRPr="0016049E">
        <w:rPr>
          <w:color w:val="000000"/>
          <w:sz w:val="16"/>
        </w:rPr>
        <w:t>Am Distelrasen 2</w:t>
      </w:r>
      <w:r w:rsidRPr="0016049E">
        <w:rPr>
          <w:color w:val="000000"/>
          <w:sz w:val="16"/>
        </w:rPr>
        <w:tab/>
        <w:t>Hauptstraße 161</w:t>
      </w:r>
    </w:p>
    <w:p w14:paraId="13DD558D" w14:textId="77777777" w:rsidR="004C4CB9" w:rsidRPr="0016049E" w:rsidRDefault="004C4CB9" w:rsidP="004C4CB9">
      <w:pPr>
        <w:tabs>
          <w:tab w:val="left" w:pos="4820"/>
        </w:tabs>
        <w:spacing w:line="276" w:lineRule="auto"/>
        <w:rPr>
          <w:color w:val="000000"/>
          <w:sz w:val="16"/>
        </w:rPr>
      </w:pPr>
      <w:r w:rsidRPr="0016049E">
        <w:rPr>
          <w:color w:val="000000"/>
          <w:sz w:val="16"/>
        </w:rPr>
        <w:t>36381 Schlüchtern</w:t>
      </w:r>
      <w:r w:rsidRPr="0016049E">
        <w:rPr>
          <w:color w:val="000000"/>
          <w:sz w:val="16"/>
        </w:rPr>
        <w:tab/>
        <w:t>68259 Mannheim</w:t>
      </w:r>
    </w:p>
    <w:p w14:paraId="2D27B34D" w14:textId="3C2D80BD" w:rsidR="004C4CB9" w:rsidRPr="0016049E" w:rsidRDefault="004C4CB9" w:rsidP="004C4CB9">
      <w:pPr>
        <w:tabs>
          <w:tab w:val="left" w:pos="851"/>
          <w:tab w:val="left" w:pos="4820"/>
        </w:tabs>
        <w:spacing w:line="276" w:lineRule="auto"/>
        <w:rPr>
          <w:color w:val="000000"/>
          <w:sz w:val="16"/>
        </w:rPr>
      </w:pPr>
      <w:r w:rsidRPr="0016049E">
        <w:rPr>
          <w:color w:val="000000"/>
          <w:sz w:val="16"/>
        </w:rPr>
        <w:t>Telefon: +49 6661 98-2</w:t>
      </w:r>
      <w:r>
        <w:rPr>
          <w:color w:val="000000"/>
          <w:sz w:val="16"/>
        </w:rPr>
        <w:t>3</w:t>
      </w:r>
      <w:r w:rsidRPr="0016049E">
        <w:rPr>
          <w:color w:val="000000"/>
          <w:sz w:val="16"/>
        </w:rPr>
        <w:t>6</w:t>
      </w:r>
      <w:r w:rsidRPr="0016049E">
        <w:rPr>
          <w:color w:val="000000"/>
          <w:sz w:val="16"/>
        </w:rPr>
        <w:tab/>
        <w:t>Telefon: +49 621 8410-161</w:t>
      </w:r>
    </w:p>
    <w:p w14:paraId="671669D6" w14:textId="77777777" w:rsidR="004C4CB9" w:rsidRDefault="004C4CB9" w:rsidP="004C4CB9">
      <w:pPr>
        <w:tabs>
          <w:tab w:val="left" w:pos="709"/>
          <w:tab w:val="left" w:pos="4820"/>
        </w:tabs>
        <w:spacing w:line="276" w:lineRule="auto"/>
        <w:rPr>
          <w:sz w:val="16"/>
        </w:rPr>
      </w:pPr>
      <w:r w:rsidRPr="0016049E">
        <w:rPr>
          <w:color w:val="000000"/>
          <w:sz w:val="16"/>
        </w:rPr>
        <w:t>E-Mail: presse@bien-zenker.de</w:t>
      </w:r>
      <w:r>
        <w:rPr>
          <w:sz w:val="16"/>
        </w:rPr>
        <w:tab/>
        <w:t xml:space="preserve">E-Mail: </w:t>
      </w:r>
      <w:hyperlink r:id="rId9" w:history="1">
        <w:r w:rsidRPr="001210CD">
          <w:rPr>
            <w:rStyle w:val="Hyperlink"/>
            <w:sz w:val="16"/>
          </w:rPr>
          <w:t>c.konzack@division.ag</w:t>
        </w:r>
      </w:hyperlink>
    </w:p>
    <w:p w14:paraId="61E720EA" w14:textId="77777777" w:rsidR="004C4CB9" w:rsidRDefault="004C4CB9" w:rsidP="004C4CB9">
      <w:pPr>
        <w:pBdr>
          <w:bottom w:val="single" w:sz="6" w:space="1" w:color="auto"/>
        </w:pBdr>
        <w:tabs>
          <w:tab w:val="left" w:pos="709"/>
          <w:tab w:val="left" w:pos="4820"/>
        </w:tabs>
        <w:spacing w:line="276" w:lineRule="auto"/>
        <w:rPr>
          <w:sz w:val="16"/>
        </w:rPr>
      </w:pPr>
    </w:p>
    <w:p w14:paraId="7AE6999B" w14:textId="77777777" w:rsidR="004C4CB9" w:rsidRPr="009C1B54" w:rsidRDefault="004C4CB9" w:rsidP="004C4CB9">
      <w:pPr>
        <w:spacing w:line="240" w:lineRule="atLeast"/>
        <w:ind w:right="-5103"/>
        <w:rPr>
          <w:rFonts w:cs="Arial"/>
          <w:spacing w:val="-3"/>
          <w:sz w:val="18"/>
          <w:szCs w:val="18"/>
        </w:rPr>
      </w:pPr>
    </w:p>
    <w:p w14:paraId="7B9FBF06" w14:textId="3B7EA385" w:rsidR="004C4CB9" w:rsidRPr="002D4958" w:rsidRDefault="004C4CB9" w:rsidP="004C4CB9">
      <w:pPr>
        <w:ind w:right="-3758"/>
      </w:pPr>
      <w:r w:rsidRPr="002D4958">
        <w:t xml:space="preserve">Der Abdruck von Text und Bildern – mit dem Bildnachweis </w:t>
      </w:r>
      <w:r w:rsidR="007C11D0">
        <w:t>„</w:t>
      </w:r>
      <w:r w:rsidRPr="002D4958">
        <w:t>Bien-Zenker</w:t>
      </w:r>
      <w:r w:rsidR="007C11D0">
        <w:t>“</w:t>
      </w:r>
      <w:r w:rsidRPr="002D4958">
        <w:t xml:space="preserve"> – ist honorarfrei. </w:t>
      </w:r>
    </w:p>
    <w:p w14:paraId="3A7042CA" w14:textId="77777777" w:rsidR="004C4CB9" w:rsidRPr="002D4958" w:rsidRDefault="004C4CB9" w:rsidP="004C4CB9">
      <w:pPr>
        <w:ind w:right="-3758"/>
      </w:pPr>
    </w:p>
    <w:p w14:paraId="7FBF11BA" w14:textId="77777777" w:rsidR="004C4CB9" w:rsidRPr="002D4958" w:rsidRDefault="004C4CB9" w:rsidP="004C4CB9">
      <w:pPr>
        <w:ind w:right="-3758"/>
      </w:pPr>
      <w:r w:rsidRPr="002D4958">
        <w:t xml:space="preserve">Über zwei Belegexemplare freuen wir uns. </w:t>
      </w:r>
    </w:p>
    <w:p w14:paraId="6017FE4F" w14:textId="77777777" w:rsidR="004C4CB9" w:rsidRPr="002D4958" w:rsidRDefault="004C4CB9" w:rsidP="004C4CB9">
      <w:pPr>
        <w:ind w:right="-3758"/>
      </w:pPr>
    </w:p>
    <w:p w14:paraId="138412B7" w14:textId="77777777" w:rsidR="004C4CB9" w:rsidRPr="002D4958" w:rsidRDefault="004C4CB9" w:rsidP="004C4CB9">
      <w:pPr>
        <w:ind w:right="-3758"/>
      </w:pPr>
      <w:r w:rsidRPr="002D4958">
        <w:t xml:space="preserve">Bitte an: </w:t>
      </w:r>
    </w:p>
    <w:p w14:paraId="4CCEAD2D" w14:textId="77777777" w:rsidR="004C4CB9" w:rsidRPr="002D4958" w:rsidRDefault="004C4CB9" w:rsidP="004C4CB9">
      <w:pPr>
        <w:ind w:right="-3758"/>
      </w:pPr>
      <w:r w:rsidRPr="002D4958">
        <w:t>Bien-Zenker GmbH, Am Distelrasen 2, 36381 Schlüchtern</w:t>
      </w:r>
    </w:p>
    <w:p w14:paraId="2FD6881E" w14:textId="77777777" w:rsidR="004C4CB9" w:rsidRPr="002D4958" w:rsidRDefault="004C4CB9" w:rsidP="004C4CB9">
      <w:pPr>
        <w:ind w:right="-3758"/>
      </w:pPr>
      <w:r w:rsidRPr="002D4958">
        <w:t xml:space="preserve">und </w:t>
      </w:r>
    </w:p>
    <w:p w14:paraId="5430A889" w14:textId="2EBE18EB" w:rsidR="004C4CB9" w:rsidRPr="002D4958" w:rsidRDefault="007C11D0" w:rsidP="004C4CB9">
      <w:pPr>
        <w:ind w:right="-3758"/>
      </w:pPr>
      <w:r>
        <w:t>o</w:t>
      </w:r>
      <w:r w:rsidR="004C4CB9">
        <w:t>elenheinz</w:t>
      </w:r>
      <w:r>
        <w:t>+f</w:t>
      </w:r>
      <w:r w:rsidR="004C4CB9">
        <w:t>rey</w:t>
      </w:r>
      <w:r>
        <w:t xml:space="preserve"> GmbH</w:t>
      </w:r>
      <w:r w:rsidR="004C4CB9" w:rsidRPr="002D4958">
        <w:t xml:space="preserve">, </w:t>
      </w:r>
      <w:r w:rsidR="004C4CB9">
        <w:t>Hauptstraße 161, 68259 Mannheim</w:t>
      </w:r>
    </w:p>
    <w:p w14:paraId="69BE6E1A" w14:textId="77777777" w:rsidR="004C4CB9" w:rsidRPr="002D4958" w:rsidRDefault="004C4CB9" w:rsidP="004C4CB9">
      <w:pPr>
        <w:ind w:right="-3758"/>
      </w:pPr>
    </w:p>
    <w:p w14:paraId="4992CF95" w14:textId="77777777" w:rsidR="004C4CB9" w:rsidRPr="002D4958" w:rsidRDefault="004C4CB9" w:rsidP="004C4CB9">
      <w:pPr>
        <w:ind w:right="-3758"/>
      </w:pPr>
      <w:r w:rsidRPr="002D4958">
        <w:t>Herzlichen Dank!</w:t>
      </w:r>
    </w:p>
    <w:sectPr w:rsidR="004C4CB9" w:rsidRPr="002D4958" w:rsidSect="00DE34A4">
      <w:headerReference w:type="first" r:id="rId10"/>
      <w:pgSz w:w="11906" w:h="16838"/>
      <w:pgMar w:top="1417" w:right="1417" w:bottom="1134" w:left="1417" w:header="720" w:footer="720" w:gutter="0"/>
      <w:cols w:space="72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69E91" w14:textId="77777777" w:rsidR="00535393" w:rsidRDefault="00535393">
      <w:r>
        <w:separator/>
      </w:r>
    </w:p>
  </w:endnote>
  <w:endnote w:type="continuationSeparator" w:id="0">
    <w:p w14:paraId="0F3B4DA0" w14:textId="77777777" w:rsidR="00535393" w:rsidRDefault="005353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ont37">
    <w:panose1 w:val="020B0604020202020204"/>
    <w:charset w:val="00"/>
    <w:family w:val="auto"/>
    <w:pitch w:val="variable"/>
  </w:font>
  <w:font w:name="Mangal">
    <w:panose1 w:val="02040503050203030202"/>
    <w:charset w:val="00"/>
    <w:family w:val="roman"/>
    <w:pitch w:val="variable"/>
    <w:sig w:usb0="00008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Times New Roman (Überschriften">
    <w:altName w:val="Times New Roman"/>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3BB1F" w14:textId="77777777" w:rsidR="00535393" w:rsidRDefault="00535393">
      <w:r>
        <w:separator/>
      </w:r>
    </w:p>
  </w:footnote>
  <w:footnote w:type="continuationSeparator" w:id="0">
    <w:p w14:paraId="0B926267" w14:textId="77777777" w:rsidR="00535393" w:rsidRDefault="005353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F1157" w14:textId="77777777" w:rsidR="00F83ADF" w:rsidRDefault="00F83ADF" w:rsidP="00DE34A4">
    <w:pPr>
      <w:pStyle w:val="Kopfzeile"/>
      <w:jc w:val="center"/>
    </w:pPr>
  </w:p>
  <w:p w14:paraId="779915E9" w14:textId="77777777" w:rsidR="00F83ADF" w:rsidRDefault="00F83ADF" w:rsidP="0023505B">
    <w:pPr>
      <w:pStyle w:val="Kopfzeile"/>
      <w:tabs>
        <w:tab w:val="clear" w:pos="9072"/>
      </w:tabs>
      <w:jc w:val="right"/>
      <w:rPr>
        <w:sz w:val="32"/>
      </w:rPr>
    </w:pPr>
    <w:r>
      <w:rPr>
        <w:noProof/>
        <w:sz w:val="16"/>
      </w:rPr>
      <w:drawing>
        <wp:inline distT="0" distB="0" distL="0" distR="0" wp14:anchorId="46154AEB" wp14:editId="060811E3">
          <wp:extent cx="1333500" cy="1252234"/>
          <wp:effectExtent l="0" t="0" r="0" b="508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Bien_Zenker_FB"/>
                  <pic:cNvPicPr>
                    <a:picLocks noChangeAspect="1" noChangeArrowheads="1"/>
                  </pic:cNvPicPr>
                </pic:nvPicPr>
                <pic:blipFill>
                  <a:blip r:embed="rId1"/>
                  <a:stretch>
                    <a:fillRect/>
                  </a:stretch>
                </pic:blipFill>
                <pic:spPr bwMode="auto">
                  <a:xfrm>
                    <a:off x="0" y="0"/>
                    <a:ext cx="1333500" cy="1252234"/>
                  </a:xfrm>
                  <a:prstGeom prst="rect">
                    <a:avLst/>
                  </a:prstGeom>
                  <a:noFill/>
                  <a:ln>
                    <a:noFill/>
                  </a:ln>
                </pic:spPr>
              </pic:pic>
            </a:graphicData>
          </a:graphic>
        </wp:inline>
      </w:drawing>
    </w:r>
  </w:p>
  <w:p w14:paraId="46EA8DA5" w14:textId="77777777" w:rsidR="00F83ADF" w:rsidRDefault="00F83ADF" w:rsidP="00DE34A4">
    <w:pPr>
      <w:pStyle w:val="Kopfzeile"/>
      <w:pBdr>
        <w:bottom w:val="single" w:sz="6" w:space="1" w:color="000000"/>
      </w:pBdr>
    </w:pPr>
    <w:r>
      <w:rPr>
        <w:sz w:val="32"/>
      </w:rPr>
      <w:t>PRESSEMITTEILUNG</w:t>
    </w:r>
  </w:p>
  <w:p w14:paraId="2F48D27A" w14:textId="77777777" w:rsidR="00F83ADF" w:rsidRDefault="00F83AD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65DE8"/>
    <w:multiLevelType w:val="hybridMultilevel"/>
    <w:tmpl w:val="7368F20C"/>
    <w:lvl w:ilvl="0" w:tplc="0E74E838">
      <w:start w:val="5"/>
      <w:numFmt w:val="bullet"/>
      <w:lvlText w:val=""/>
      <w:lvlJc w:val="left"/>
      <w:pPr>
        <w:ind w:left="1060" w:hanging="360"/>
      </w:pPr>
      <w:rPr>
        <w:rFonts w:ascii="Symbol" w:eastAsia="MS Mincho" w:hAnsi="Symbol" w:cs="Times New Roman" w:hint="default"/>
      </w:rPr>
    </w:lvl>
    <w:lvl w:ilvl="1" w:tplc="04070003" w:tentative="1">
      <w:start w:val="1"/>
      <w:numFmt w:val="bullet"/>
      <w:lvlText w:val="o"/>
      <w:lvlJc w:val="left"/>
      <w:pPr>
        <w:ind w:left="1780" w:hanging="360"/>
      </w:pPr>
      <w:rPr>
        <w:rFonts w:ascii="Courier New" w:hAnsi="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 w15:restartNumberingAfterBreak="0">
    <w:nsid w:val="6F4F6B98"/>
    <w:multiLevelType w:val="hybridMultilevel"/>
    <w:tmpl w:val="6DC0BC18"/>
    <w:lvl w:ilvl="0" w:tplc="C854BEFC">
      <w:numFmt w:val="bullet"/>
      <w:lvlText w:val="-"/>
      <w:lvlJc w:val="left"/>
      <w:pPr>
        <w:ind w:left="720" w:hanging="360"/>
      </w:pPr>
      <w:rPr>
        <w:rFonts w:ascii="Verdana" w:eastAsia="Times New Roman" w:hAnsi="Verdana"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embedSystemFonts/>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53"/>
    <w:rsid w:val="00005AFD"/>
    <w:rsid w:val="00024B88"/>
    <w:rsid w:val="000475B4"/>
    <w:rsid w:val="000562AD"/>
    <w:rsid w:val="000D3058"/>
    <w:rsid w:val="000F48EB"/>
    <w:rsid w:val="00116A3E"/>
    <w:rsid w:val="00190DDF"/>
    <w:rsid w:val="001F5B64"/>
    <w:rsid w:val="00201D32"/>
    <w:rsid w:val="0023505B"/>
    <w:rsid w:val="00282179"/>
    <w:rsid w:val="00283E6F"/>
    <w:rsid w:val="0029189A"/>
    <w:rsid w:val="002B72C6"/>
    <w:rsid w:val="002E0004"/>
    <w:rsid w:val="003968A0"/>
    <w:rsid w:val="003A2266"/>
    <w:rsid w:val="003C206A"/>
    <w:rsid w:val="004007AD"/>
    <w:rsid w:val="004320BB"/>
    <w:rsid w:val="004830AF"/>
    <w:rsid w:val="0049325C"/>
    <w:rsid w:val="004B3B33"/>
    <w:rsid w:val="004C4CB9"/>
    <w:rsid w:val="004D15C1"/>
    <w:rsid w:val="004E512A"/>
    <w:rsid w:val="004F7087"/>
    <w:rsid w:val="00535393"/>
    <w:rsid w:val="00554E57"/>
    <w:rsid w:val="005A0770"/>
    <w:rsid w:val="005B3685"/>
    <w:rsid w:val="00636E4B"/>
    <w:rsid w:val="00637E54"/>
    <w:rsid w:val="00684C3F"/>
    <w:rsid w:val="0070073C"/>
    <w:rsid w:val="0071055F"/>
    <w:rsid w:val="00727672"/>
    <w:rsid w:val="00730F15"/>
    <w:rsid w:val="007447D3"/>
    <w:rsid w:val="00752879"/>
    <w:rsid w:val="00781B53"/>
    <w:rsid w:val="00792A9B"/>
    <w:rsid w:val="00794851"/>
    <w:rsid w:val="007B3F46"/>
    <w:rsid w:val="007C11D0"/>
    <w:rsid w:val="007C49F5"/>
    <w:rsid w:val="007E3E0C"/>
    <w:rsid w:val="008010A5"/>
    <w:rsid w:val="00836D5B"/>
    <w:rsid w:val="008844E0"/>
    <w:rsid w:val="008923C4"/>
    <w:rsid w:val="00954E98"/>
    <w:rsid w:val="009672A9"/>
    <w:rsid w:val="00986F5A"/>
    <w:rsid w:val="00994AB3"/>
    <w:rsid w:val="009D2558"/>
    <w:rsid w:val="009E4D19"/>
    <w:rsid w:val="009E7C40"/>
    <w:rsid w:val="009F37D4"/>
    <w:rsid w:val="00A3648E"/>
    <w:rsid w:val="00B05974"/>
    <w:rsid w:val="00B3455E"/>
    <w:rsid w:val="00B859BC"/>
    <w:rsid w:val="00B97401"/>
    <w:rsid w:val="00B97E1D"/>
    <w:rsid w:val="00BA77EB"/>
    <w:rsid w:val="00BD0F64"/>
    <w:rsid w:val="00BD4DE2"/>
    <w:rsid w:val="00BD6CE7"/>
    <w:rsid w:val="00C33CAF"/>
    <w:rsid w:val="00C44B52"/>
    <w:rsid w:val="00C6743A"/>
    <w:rsid w:val="00CC38D9"/>
    <w:rsid w:val="00CC595E"/>
    <w:rsid w:val="00D40693"/>
    <w:rsid w:val="00D8063E"/>
    <w:rsid w:val="00DE34A4"/>
    <w:rsid w:val="00E21E9F"/>
    <w:rsid w:val="00E61DEE"/>
    <w:rsid w:val="00E81723"/>
    <w:rsid w:val="00E81F88"/>
    <w:rsid w:val="00EC67B5"/>
    <w:rsid w:val="00ED051D"/>
    <w:rsid w:val="00F7548B"/>
    <w:rsid w:val="00F81311"/>
    <w:rsid w:val="00F83ADF"/>
    <w:rsid w:val="00F867A0"/>
    <w:rsid w:val="00FC6A0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E62938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aliases w:val="4_Copy"/>
    <w:qFormat/>
    <w:rsid w:val="004320BB"/>
    <w:pPr>
      <w:suppressAutoHyphens/>
      <w:spacing w:line="360" w:lineRule="auto"/>
    </w:pPr>
    <w:rPr>
      <w:rFonts w:ascii="Verdana" w:hAnsi="Verdana"/>
    </w:rPr>
  </w:style>
  <w:style w:type="paragraph" w:styleId="berschrift1">
    <w:name w:val="heading 1"/>
    <w:aliases w:val="1_Überschrift"/>
    <w:basedOn w:val="Standard"/>
    <w:next w:val="Standard"/>
    <w:link w:val="berschrift1Zchn"/>
    <w:uiPriority w:val="9"/>
    <w:qFormat/>
    <w:rsid w:val="004320BB"/>
    <w:pPr>
      <w:keepNext/>
      <w:keepLines/>
      <w:outlineLvl w:val="0"/>
    </w:pPr>
    <w:rPr>
      <w:rFonts w:eastAsiaTheme="majorEastAsia" w:cstheme="majorBidi"/>
      <w:b/>
      <w:sz w:val="28"/>
      <w:szCs w:val="32"/>
    </w:rPr>
  </w:style>
  <w:style w:type="paragraph" w:styleId="berschrift2">
    <w:name w:val="heading 2"/>
    <w:aliases w:val="2_Subhead"/>
    <w:basedOn w:val="Standard"/>
    <w:next w:val="Standard"/>
    <w:link w:val="berschrift2Zchn"/>
    <w:uiPriority w:val="9"/>
    <w:unhideWhenUsed/>
    <w:qFormat/>
    <w:rsid w:val="004320BB"/>
    <w:pPr>
      <w:keepNext/>
      <w:keepLines/>
      <w:outlineLvl w:val="1"/>
    </w:pPr>
    <w:rPr>
      <w:rFonts w:eastAsiaTheme="majorEastAsia" w:cstheme="majorBidi"/>
      <w:b/>
      <w:szCs w:val="26"/>
    </w:rPr>
  </w:style>
  <w:style w:type="paragraph" w:styleId="berschrift3">
    <w:name w:val="heading 3"/>
    <w:aliases w:val="5_Abbinder"/>
    <w:basedOn w:val="Standard"/>
    <w:next w:val="Standard"/>
    <w:link w:val="berschrift3Zchn"/>
    <w:uiPriority w:val="9"/>
    <w:unhideWhenUsed/>
    <w:qFormat/>
    <w:rsid w:val="004320BB"/>
    <w:pPr>
      <w:keepNext/>
      <w:keepLines/>
      <w:spacing w:before="100" w:beforeAutospacing="1" w:after="100" w:afterAutospacing="1" w:line="240" w:lineRule="auto"/>
      <w:outlineLvl w:val="2"/>
    </w:pPr>
    <w:rPr>
      <w:rFonts w:eastAsiaTheme="majorEastAsia" w:cstheme="majorBidi"/>
      <w:sz w:val="1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SprechblasentextZeichen">
    <w:name w:val="Sprechblasentext Zeichen"/>
    <w:basedOn w:val="Absatz-Standardschriftart1"/>
  </w:style>
  <w:style w:type="character" w:customStyle="1" w:styleId="KopfzeileZeichen">
    <w:name w:val="Kopfzeile Zeichen"/>
    <w:basedOn w:val="Absatz-Standardschriftart1"/>
  </w:style>
  <w:style w:type="character" w:customStyle="1" w:styleId="FuzeileZeichen">
    <w:name w:val="Fußzeile Zeichen"/>
    <w:basedOn w:val="Absatz-Standardschriftart1"/>
  </w:style>
  <w:style w:type="character" w:styleId="Hyperlink">
    <w:name w:val="Hyperlink"/>
    <w:basedOn w:val="Absatz-Standardschriftart1"/>
  </w:style>
  <w:style w:type="character" w:customStyle="1" w:styleId="BesuchterHyperlink1">
    <w:name w:val="BesuchterHyperlink1"/>
    <w:basedOn w:val="Absatz-Standardschriftart1"/>
  </w:style>
  <w:style w:type="character" w:customStyle="1" w:styleId="ListLabel1">
    <w:name w:val="ListLabel 1"/>
    <w:rPr>
      <w:rFonts w:cs="font37"/>
    </w:rPr>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style>
  <w:style w:type="paragraph" w:customStyle="1" w:styleId="Verzeichnis">
    <w:name w:val="Verzeichnis"/>
    <w:basedOn w:val="Standard"/>
    <w:pPr>
      <w:suppressLineNumbers/>
    </w:pPr>
    <w:rPr>
      <w:rFonts w:cs="Mangal"/>
    </w:rPr>
  </w:style>
  <w:style w:type="paragraph" w:customStyle="1" w:styleId="Sprechblasentext1">
    <w:name w:val="Sprechblasentext1"/>
    <w:basedOn w:val="Standard"/>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tandardWeb1">
    <w:name w:val="Standard (Web)1"/>
    <w:basedOn w:val="Standard"/>
    <w:pPr>
      <w:spacing w:before="100" w:after="100"/>
    </w:pPr>
  </w:style>
  <w:style w:type="paragraph" w:customStyle="1" w:styleId="Listenabsatz1">
    <w:name w:val="Listenabsatz1"/>
    <w:basedOn w:val="Standard"/>
    <w:pPr>
      <w:ind w:left="720"/>
    </w:pPr>
  </w:style>
  <w:style w:type="paragraph" w:styleId="Sprechblasentext">
    <w:name w:val="Balloon Text"/>
    <w:basedOn w:val="Standard"/>
    <w:link w:val="SprechblasentextZchn"/>
    <w:uiPriority w:val="99"/>
    <w:semiHidden/>
    <w:unhideWhenUsed/>
    <w:rsid w:val="00781B53"/>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781B53"/>
    <w:rPr>
      <w:rFonts w:ascii="Lucida Grande" w:hAnsi="Lucida Grande" w:cs="Lucida Grande"/>
      <w:sz w:val="18"/>
      <w:szCs w:val="18"/>
    </w:rPr>
  </w:style>
  <w:style w:type="paragraph" w:styleId="StandardWeb">
    <w:name w:val="Normal (Web)"/>
    <w:basedOn w:val="Standard"/>
    <w:uiPriority w:val="99"/>
    <w:unhideWhenUsed/>
    <w:rsid w:val="001E335F"/>
    <w:pPr>
      <w:suppressAutoHyphens w:val="0"/>
      <w:spacing w:before="100" w:beforeAutospacing="1" w:after="100" w:afterAutospacing="1"/>
    </w:pPr>
    <w:rPr>
      <w:rFonts w:ascii="Times" w:hAnsi="Times"/>
    </w:rPr>
  </w:style>
  <w:style w:type="paragraph" w:styleId="Listenabsatz">
    <w:name w:val="List Paragraph"/>
    <w:basedOn w:val="Standard"/>
    <w:uiPriority w:val="34"/>
    <w:rsid w:val="000918BD"/>
    <w:pPr>
      <w:suppressAutoHyphens w:val="0"/>
      <w:ind w:left="720"/>
      <w:contextualSpacing/>
    </w:pPr>
    <w:rPr>
      <w:rFonts w:eastAsia="MS Mincho"/>
      <w:sz w:val="24"/>
      <w:lang w:eastAsia="ja-JP"/>
    </w:rPr>
  </w:style>
  <w:style w:type="character" w:styleId="NichtaufgelsteErwhnung">
    <w:name w:val="Unresolved Mention"/>
    <w:basedOn w:val="Absatz-Standardschriftart"/>
    <w:uiPriority w:val="99"/>
    <w:rsid w:val="00752879"/>
    <w:rPr>
      <w:color w:val="605E5C"/>
      <w:shd w:val="clear" w:color="auto" w:fill="E1DFDD"/>
    </w:rPr>
  </w:style>
  <w:style w:type="character" w:customStyle="1" w:styleId="berschrift1Zchn">
    <w:name w:val="Überschrift 1 Zchn"/>
    <w:aliases w:val="1_Überschrift Zchn"/>
    <w:basedOn w:val="Absatz-Standardschriftart"/>
    <w:link w:val="berschrift1"/>
    <w:uiPriority w:val="9"/>
    <w:rsid w:val="004320BB"/>
    <w:rPr>
      <w:rFonts w:ascii="Verdana" w:eastAsiaTheme="majorEastAsia" w:hAnsi="Verdana" w:cstheme="majorBidi"/>
      <w:b/>
      <w:sz w:val="28"/>
      <w:szCs w:val="32"/>
    </w:rPr>
  </w:style>
  <w:style w:type="character" w:customStyle="1" w:styleId="berschrift2Zchn">
    <w:name w:val="Überschrift 2 Zchn"/>
    <w:aliases w:val="2_Subhead Zchn"/>
    <w:basedOn w:val="Absatz-Standardschriftart"/>
    <w:link w:val="berschrift2"/>
    <w:uiPriority w:val="9"/>
    <w:rsid w:val="004320BB"/>
    <w:rPr>
      <w:rFonts w:ascii="Verdana" w:eastAsiaTheme="majorEastAsia" w:hAnsi="Verdana" w:cstheme="majorBidi"/>
      <w:b/>
      <w:szCs w:val="26"/>
    </w:rPr>
  </w:style>
  <w:style w:type="paragraph" w:styleId="Titel">
    <w:name w:val="Title"/>
    <w:aliases w:val="3_Spitzmarke"/>
    <w:basedOn w:val="Standard"/>
    <w:next w:val="Standard"/>
    <w:link w:val="TitelZchn"/>
    <w:uiPriority w:val="10"/>
    <w:qFormat/>
    <w:rsid w:val="004320BB"/>
    <w:pPr>
      <w:contextualSpacing/>
    </w:pPr>
    <w:rPr>
      <w:rFonts w:eastAsiaTheme="majorEastAsia" w:cs="Times New Roman (Überschriften"/>
      <w:b/>
      <w:kern w:val="28"/>
      <w:szCs w:val="56"/>
    </w:rPr>
  </w:style>
  <w:style w:type="character" w:customStyle="1" w:styleId="TitelZchn">
    <w:name w:val="Titel Zchn"/>
    <w:aliases w:val="3_Spitzmarke Zchn"/>
    <w:basedOn w:val="Absatz-Standardschriftart"/>
    <w:link w:val="Titel"/>
    <w:uiPriority w:val="10"/>
    <w:rsid w:val="004320BB"/>
    <w:rPr>
      <w:rFonts w:ascii="Verdana" w:eastAsiaTheme="majorEastAsia" w:hAnsi="Verdana" w:cs="Times New Roman (Überschriften"/>
      <w:b/>
      <w:kern w:val="28"/>
      <w:szCs w:val="56"/>
    </w:rPr>
  </w:style>
  <w:style w:type="character" w:customStyle="1" w:styleId="berschrift3Zchn">
    <w:name w:val="Überschrift 3 Zchn"/>
    <w:aliases w:val="5_Abbinder Zchn"/>
    <w:basedOn w:val="Absatz-Standardschriftart"/>
    <w:link w:val="berschrift3"/>
    <w:uiPriority w:val="9"/>
    <w:rsid w:val="004320BB"/>
    <w:rPr>
      <w:rFonts w:ascii="Verdana" w:eastAsiaTheme="majorEastAsia" w:hAnsi="Verdana" w:cstheme="majorBidi"/>
      <w:sz w:val="18"/>
      <w:szCs w:val="24"/>
    </w:rPr>
  </w:style>
  <w:style w:type="character" w:styleId="BesuchterLink">
    <w:name w:val="FollowedHyperlink"/>
    <w:basedOn w:val="Absatz-Standardschriftart"/>
    <w:uiPriority w:val="99"/>
    <w:semiHidden/>
    <w:unhideWhenUsed/>
    <w:rsid w:val="004830AF"/>
    <w:rPr>
      <w:color w:val="800080" w:themeColor="followedHyperlink"/>
      <w:u w:val="single"/>
    </w:rPr>
  </w:style>
  <w:style w:type="character" w:styleId="Kommentarzeichen">
    <w:name w:val="annotation reference"/>
    <w:basedOn w:val="Absatz-Standardschriftart"/>
    <w:uiPriority w:val="99"/>
    <w:semiHidden/>
    <w:unhideWhenUsed/>
    <w:rsid w:val="009F37D4"/>
    <w:rPr>
      <w:sz w:val="16"/>
      <w:szCs w:val="16"/>
    </w:rPr>
  </w:style>
  <w:style w:type="paragraph" w:styleId="Kommentartext">
    <w:name w:val="annotation text"/>
    <w:basedOn w:val="Standard"/>
    <w:link w:val="KommentartextZchn"/>
    <w:uiPriority w:val="99"/>
    <w:semiHidden/>
    <w:unhideWhenUsed/>
    <w:rsid w:val="009F37D4"/>
    <w:pPr>
      <w:spacing w:line="240" w:lineRule="auto"/>
    </w:pPr>
  </w:style>
  <w:style w:type="character" w:customStyle="1" w:styleId="KommentartextZchn">
    <w:name w:val="Kommentartext Zchn"/>
    <w:basedOn w:val="Absatz-Standardschriftart"/>
    <w:link w:val="Kommentartext"/>
    <w:uiPriority w:val="99"/>
    <w:semiHidden/>
    <w:rsid w:val="009F37D4"/>
    <w:rPr>
      <w:rFonts w:ascii="Verdana" w:hAnsi="Verdana"/>
    </w:rPr>
  </w:style>
  <w:style w:type="paragraph" w:styleId="Kommentarthema">
    <w:name w:val="annotation subject"/>
    <w:basedOn w:val="Kommentartext"/>
    <w:next w:val="Kommentartext"/>
    <w:link w:val="KommentarthemaZchn"/>
    <w:uiPriority w:val="99"/>
    <w:semiHidden/>
    <w:unhideWhenUsed/>
    <w:rsid w:val="009F37D4"/>
    <w:rPr>
      <w:b/>
      <w:bCs/>
    </w:rPr>
  </w:style>
  <w:style w:type="character" w:customStyle="1" w:styleId="KommentarthemaZchn">
    <w:name w:val="Kommentarthema Zchn"/>
    <w:basedOn w:val="KommentartextZchn"/>
    <w:link w:val="Kommentarthema"/>
    <w:uiPriority w:val="99"/>
    <w:semiHidden/>
    <w:rsid w:val="009F37D4"/>
    <w:rPr>
      <w:rFonts w:ascii="Verdana" w:hAnsi="Verdan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08815">
      <w:bodyDiv w:val="1"/>
      <w:marLeft w:val="0"/>
      <w:marRight w:val="0"/>
      <w:marTop w:val="0"/>
      <w:marBottom w:val="0"/>
      <w:divBdr>
        <w:top w:val="none" w:sz="0" w:space="0" w:color="auto"/>
        <w:left w:val="none" w:sz="0" w:space="0" w:color="auto"/>
        <w:bottom w:val="none" w:sz="0" w:space="0" w:color="auto"/>
        <w:right w:val="none" w:sz="0" w:space="0" w:color="auto"/>
      </w:divBdr>
    </w:div>
    <w:div w:id="697584040">
      <w:bodyDiv w:val="1"/>
      <w:marLeft w:val="0"/>
      <w:marRight w:val="0"/>
      <w:marTop w:val="0"/>
      <w:marBottom w:val="0"/>
      <w:divBdr>
        <w:top w:val="none" w:sz="0" w:space="0" w:color="auto"/>
        <w:left w:val="none" w:sz="0" w:space="0" w:color="auto"/>
        <w:bottom w:val="none" w:sz="0" w:space="0" w:color="auto"/>
        <w:right w:val="none" w:sz="0" w:space="0" w:color="auto"/>
      </w:divBdr>
      <w:divsChild>
        <w:div w:id="1487748433">
          <w:marLeft w:val="0"/>
          <w:marRight w:val="0"/>
          <w:marTop w:val="0"/>
          <w:marBottom w:val="0"/>
          <w:divBdr>
            <w:top w:val="none" w:sz="0" w:space="0" w:color="auto"/>
            <w:left w:val="none" w:sz="0" w:space="0" w:color="auto"/>
            <w:bottom w:val="none" w:sz="0" w:space="0" w:color="auto"/>
            <w:right w:val="none" w:sz="0" w:space="0" w:color="auto"/>
          </w:divBdr>
        </w:div>
        <w:div w:id="1924096385">
          <w:marLeft w:val="0"/>
          <w:marRight w:val="0"/>
          <w:marTop w:val="0"/>
          <w:marBottom w:val="0"/>
          <w:divBdr>
            <w:top w:val="none" w:sz="0" w:space="0" w:color="auto"/>
            <w:left w:val="none" w:sz="0" w:space="0" w:color="auto"/>
            <w:bottom w:val="none" w:sz="0" w:space="0" w:color="auto"/>
            <w:right w:val="none" w:sz="0" w:space="0" w:color="auto"/>
          </w:divBdr>
        </w:div>
      </w:divsChild>
    </w:div>
    <w:div w:id="784736605">
      <w:bodyDiv w:val="1"/>
      <w:marLeft w:val="0"/>
      <w:marRight w:val="0"/>
      <w:marTop w:val="0"/>
      <w:marBottom w:val="0"/>
      <w:divBdr>
        <w:top w:val="none" w:sz="0" w:space="0" w:color="auto"/>
        <w:left w:val="none" w:sz="0" w:space="0" w:color="auto"/>
        <w:bottom w:val="none" w:sz="0" w:space="0" w:color="auto"/>
        <w:right w:val="none" w:sz="0" w:space="0" w:color="auto"/>
      </w:divBdr>
    </w:div>
    <w:div w:id="822236749">
      <w:bodyDiv w:val="1"/>
      <w:marLeft w:val="0"/>
      <w:marRight w:val="0"/>
      <w:marTop w:val="0"/>
      <w:marBottom w:val="0"/>
      <w:divBdr>
        <w:top w:val="none" w:sz="0" w:space="0" w:color="auto"/>
        <w:left w:val="none" w:sz="0" w:space="0" w:color="auto"/>
        <w:bottom w:val="none" w:sz="0" w:space="0" w:color="auto"/>
        <w:right w:val="none" w:sz="0" w:space="0" w:color="auto"/>
      </w:divBdr>
    </w:div>
    <w:div w:id="878392367">
      <w:bodyDiv w:val="1"/>
      <w:marLeft w:val="0"/>
      <w:marRight w:val="0"/>
      <w:marTop w:val="0"/>
      <w:marBottom w:val="0"/>
      <w:divBdr>
        <w:top w:val="none" w:sz="0" w:space="0" w:color="auto"/>
        <w:left w:val="none" w:sz="0" w:space="0" w:color="auto"/>
        <w:bottom w:val="none" w:sz="0" w:space="0" w:color="auto"/>
        <w:right w:val="none" w:sz="0" w:space="0" w:color="auto"/>
      </w:divBdr>
    </w:div>
    <w:div w:id="1148280870">
      <w:bodyDiv w:val="1"/>
      <w:marLeft w:val="0"/>
      <w:marRight w:val="0"/>
      <w:marTop w:val="0"/>
      <w:marBottom w:val="0"/>
      <w:divBdr>
        <w:top w:val="none" w:sz="0" w:space="0" w:color="auto"/>
        <w:left w:val="none" w:sz="0" w:space="0" w:color="auto"/>
        <w:bottom w:val="none" w:sz="0" w:space="0" w:color="auto"/>
        <w:right w:val="none" w:sz="0" w:space="0" w:color="auto"/>
      </w:divBdr>
    </w:div>
    <w:div w:id="1187518507">
      <w:bodyDiv w:val="1"/>
      <w:marLeft w:val="0"/>
      <w:marRight w:val="0"/>
      <w:marTop w:val="0"/>
      <w:marBottom w:val="0"/>
      <w:divBdr>
        <w:top w:val="none" w:sz="0" w:space="0" w:color="auto"/>
        <w:left w:val="none" w:sz="0" w:space="0" w:color="auto"/>
        <w:bottom w:val="none" w:sz="0" w:space="0" w:color="auto"/>
        <w:right w:val="none" w:sz="0" w:space="0" w:color="auto"/>
      </w:divBdr>
    </w:div>
    <w:div w:id="1559198625">
      <w:bodyDiv w:val="1"/>
      <w:marLeft w:val="0"/>
      <w:marRight w:val="0"/>
      <w:marTop w:val="0"/>
      <w:marBottom w:val="0"/>
      <w:divBdr>
        <w:top w:val="none" w:sz="0" w:space="0" w:color="auto"/>
        <w:left w:val="none" w:sz="0" w:space="0" w:color="auto"/>
        <w:bottom w:val="none" w:sz="0" w:space="0" w:color="auto"/>
        <w:right w:val="none" w:sz="0" w:space="0" w:color="auto"/>
      </w:divBdr>
    </w:div>
    <w:div w:id="1831410404">
      <w:bodyDiv w:val="1"/>
      <w:marLeft w:val="0"/>
      <w:marRight w:val="0"/>
      <w:marTop w:val="0"/>
      <w:marBottom w:val="0"/>
      <w:divBdr>
        <w:top w:val="none" w:sz="0" w:space="0" w:color="auto"/>
        <w:left w:val="none" w:sz="0" w:space="0" w:color="auto"/>
        <w:bottom w:val="none" w:sz="0" w:space="0" w:color="auto"/>
        <w:right w:val="none" w:sz="0" w:space="0" w:color="auto"/>
      </w:divBdr>
    </w:div>
    <w:div w:id="1849323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n-zenker.de" TargetMode="External"/><Relationship Id="rId3" Type="http://schemas.openxmlformats.org/officeDocument/2006/relationships/settings" Target="settings.xml"/><Relationship Id="rId7" Type="http://schemas.openxmlformats.org/officeDocument/2006/relationships/hyperlink" Target="http://www.bien-zenker.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konzack@division.a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522</Words>
  <Characters>3292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Bien-Zenker AG</Company>
  <LinksUpToDate>false</LinksUpToDate>
  <CharactersWithSpaces>3807</CharactersWithSpaces>
  <SharedDoc>false</SharedDoc>
  <HLinks>
    <vt:vector size="24" baseType="variant">
      <vt:variant>
        <vt:i4>4784180</vt:i4>
      </vt:variant>
      <vt:variant>
        <vt:i4>6</vt:i4>
      </vt:variant>
      <vt:variant>
        <vt:i4>0</vt:i4>
      </vt:variant>
      <vt:variant>
        <vt:i4>5</vt:i4>
      </vt:variant>
      <vt:variant>
        <vt:lpwstr>mailto:c.konzack@division.ag</vt:lpwstr>
      </vt:variant>
      <vt:variant>
        <vt:lpwstr/>
      </vt:variant>
      <vt:variant>
        <vt:i4>3539053</vt:i4>
      </vt:variant>
      <vt:variant>
        <vt:i4>3</vt:i4>
      </vt:variant>
      <vt:variant>
        <vt:i4>0</vt:i4>
      </vt:variant>
      <vt:variant>
        <vt:i4>5</vt:i4>
      </vt:variant>
      <vt:variant>
        <vt:lpwstr>http://www.bien-zenker.de/</vt:lpwstr>
      </vt:variant>
      <vt:variant>
        <vt:lpwstr/>
      </vt:variant>
      <vt:variant>
        <vt:i4>1638509</vt:i4>
      </vt:variant>
      <vt:variant>
        <vt:i4>0</vt:i4>
      </vt:variant>
      <vt:variant>
        <vt:i4>0</vt:i4>
      </vt:variant>
      <vt:variant>
        <vt:i4>5</vt:i4>
      </vt:variant>
      <vt:variant>
        <vt:lpwstr>http://www.bien-zenker.de</vt:lpwstr>
      </vt:variant>
      <vt:variant>
        <vt:lpwstr/>
      </vt:variant>
      <vt:variant>
        <vt:i4>4325407</vt:i4>
      </vt:variant>
      <vt:variant>
        <vt:i4>5866</vt:i4>
      </vt:variant>
      <vt:variant>
        <vt:i4>1025</vt:i4>
      </vt:variant>
      <vt:variant>
        <vt:i4>1</vt:i4>
      </vt:variant>
      <vt:variant>
        <vt:lpwstr>Logo_Bien_Zenker_FB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dc:creator>
  <cp:lastModifiedBy>Christian Konzack</cp:lastModifiedBy>
  <cp:revision>2</cp:revision>
  <cp:lastPrinted>2019-07-12T10:01:00Z</cp:lastPrinted>
  <dcterms:created xsi:type="dcterms:W3CDTF">2019-07-23T07:03:00Z</dcterms:created>
  <dcterms:modified xsi:type="dcterms:W3CDTF">2019-07-23T07:03:00Z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